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C24E1A" w14:textId="77777777" w:rsidR="002E33D4" w:rsidRPr="001B7FA2" w:rsidRDefault="002E33D4" w:rsidP="00A730A6">
      <w:pPr>
        <w:jc w:val="center"/>
        <w:outlineLvl w:val="0"/>
        <w:rPr>
          <w:b/>
          <w:sz w:val="24"/>
          <w:szCs w:val="24"/>
        </w:rPr>
      </w:pPr>
      <w:bookmarkStart w:id="0" w:name="_GoBack"/>
      <w:bookmarkEnd w:id="0"/>
      <w:r w:rsidRPr="001B7FA2">
        <w:rPr>
          <w:b/>
          <w:sz w:val="24"/>
          <w:szCs w:val="24"/>
        </w:rPr>
        <w:t>ТЕХНИЧЕСКОЕ ЗАДАНИЕ</w:t>
      </w:r>
    </w:p>
    <w:p w14:paraId="173B3D00" w14:textId="3A3C3429" w:rsidR="005A69E6" w:rsidRPr="001B7FA2" w:rsidRDefault="002E33D4" w:rsidP="005A69E6">
      <w:pPr>
        <w:jc w:val="center"/>
        <w:rPr>
          <w:b/>
          <w:sz w:val="24"/>
          <w:szCs w:val="24"/>
        </w:rPr>
      </w:pPr>
      <w:r w:rsidRPr="001B7FA2">
        <w:rPr>
          <w:b/>
          <w:sz w:val="24"/>
          <w:szCs w:val="24"/>
        </w:rPr>
        <w:t>на проведени</w:t>
      </w:r>
      <w:r w:rsidR="002039C6" w:rsidRPr="001B7FA2">
        <w:rPr>
          <w:b/>
          <w:sz w:val="24"/>
          <w:szCs w:val="24"/>
        </w:rPr>
        <w:t>е</w:t>
      </w:r>
      <w:r w:rsidRPr="001B7FA2">
        <w:rPr>
          <w:b/>
          <w:sz w:val="24"/>
          <w:szCs w:val="24"/>
        </w:rPr>
        <w:t xml:space="preserve"> закупки </w:t>
      </w:r>
      <w:r w:rsidR="005A69E6" w:rsidRPr="001B7FA2">
        <w:rPr>
          <w:b/>
          <w:sz w:val="24"/>
          <w:szCs w:val="24"/>
        </w:rPr>
        <w:t xml:space="preserve">по </w:t>
      </w:r>
      <w:r w:rsidR="00E82F9A" w:rsidRPr="001B7FA2">
        <w:rPr>
          <w:b/>
          <w:sz w:val="24"/>
          <w:szCs w:val="24"/>
        </w:rPr>
        <w:t>добровольному страхованию автотранспортных средств (КАСКО) для н</w:t>
      </w:r>
      <w:r w:rsidR="003F021E" w:rsidRPr="001B7FA2">
        <w:rPr>
          <w:b/>
          <w:sz w:val="24"/>
          <w:szCs w:val="24"/>
        </w:rPr>
        <w:t>ужд ПАО «</w:t>
      </w:r>
      <w:proofErr w:type="spellStart"/>
      <w:r w:rsidR="00253172" w:rsidRPr="001B7FA2">
        <w:rPr>
          <w:b/>
          <w:sz w:val="24"/>
          <w:szCs w:val="24"/>
        </w:rPr>
        <w:t>Россети</w:t>
      </w:r>
      <w:proofErr w:type="spellEnd"/>
      <w:r w:rsidR="00253172" w:rsidRPr="001B7FA2">
        <w:rPr>
          <w:b/>
          <w:sz w:val="24"/>
          <w:szCs w:val="24"/>
        </w:rPr>
        <w:t xml:space="preserve"> Центр и Приволжье</w:t>
      </w:r>
      <w:r w:rsidR="003F021E" w:rsidRPr="001B7FA2">
        <w:rPr>
          <w:b/>
          <w:sz w:val="24"/>
          <w:szCs w:val="24"/>
        </w:rPr>
        <w:t>»</w:t>
      </w:r>
    </w:p>
    <w:p w14:paraId="569FDEB9" w14:textId="5BCBEDC0" w:rsidR="002E33D4" w:rsidRPr="001B7FA2" w:rsidRDefault="002E33D4" w:rsidP="00A730A6">
      <w:pPr>
        <w:jc w:val="center"/>
        <w:rPr>
          <w:b/>
          <w:sz w:val="24"/>
          <w:szCs w:val="24"/>
        </w:rPr>
      </w:pPr>
      <w:r w:rsidRPr="001B7FA2">
        <w:rPr>
          <w:b/>
          <w:sz w:val="24"/>
          <w:szCs w:val="24"/>
        </w:rPr>
        <w:t>(</w:t>
      </w:r>
      <w:r w:rsidR="00104458" w:rsidRPr="001B7FA2">
        <w:rPr>
          <w:b/>
          <w:sz w:val="24"/>
          <w:szCs w:val="24"/>
        </w:rPr>
        <w:t>запрос предложений</w:t>
      </w:r>
      <w:r w:rsidR="003F021E" w:rsidRPr="001B7FA2">
        <w:rPr>
          <w:b/>
          <w:sz w:val="24"/>
          <w:szCs w:val="24"/>
        </w:rPr>
        <w:t xml:space="preserve"> в электронной форме</w:t>
      </w:r>
      <w:r w:rsidRPr="001B7FA2">
        <w:rPr>
          <w:b/>
          <w:sz w:val="24"/>
          <w:szCs w:val="24"/>
        </w:rPr>
        <w:t xml:space="preserve">) </w:t>
      </w:r>
      <w:r w:rsidRPr="001B7FA2">
        <w:rPr>
          <w:b/>
          <w:sz w:val="24"/>
          <w:szCs w:val="24"/>
        </w:rPr>
        <w:br/>
      </w:r>
    </w:p>
    <w:tbl>
      <w:tblPr>
        <w:tblW w:w="951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60"/>
        <w:gridCol w:w="2663"/>
        <w:gridCol w:w="6289"/>
      </w:tblGrid>
      <w:tr w:rsidR="001B7FA2" w:rsidRPr="001B7FA2" w14:paraId="462C8125" w14:textId="77777777" w:rsidTr="001A07AE">
        <w:trPr>
          <w:trHeight w:val="302"/>
          <w:jc w:val="center"/>
        </w:trPr>
        <w:tc>
          <w:tcPr>
            <w:tcW w:w="560" w:type="dxa"/>
            <w:vAlign w:val="center"/>
          </w:tcPr>
          <w:p w14:paraId="4E30421D" w14:textId="77777777" w:rsidR="002E33D4" w:rsidRPr="001B7FA2" w:rsidRDefault="002E33D4" w:rsidP="005F5092">
            <w:pPr>
              <w:keepNext/>
              <w:keepLines/>
              <w:widowControl w:val="0"/>
              <w:suppressLineNumbers/>
              <w:suppressAutoHyphens/>
              <w:jc w:val="center"/>
              <w:rPr>
                <w:b/>
                <w:sz w:val="24"/>
                <w:szCs w:val="24"/>
              </w:rPr>
            </w:pPr>
            <w:r w:rsidRPr="001B7FA2">
              <w:rPr>
                <w:b/>
                <w:sz w:val="24"/>
                <w:szCs w:val="24"/>
              </w:rPr>
              <w:t>№</w:t>
            </w:r>
          </w:p>
          <w:p w14:paraId="2C652362" w14:textId="77777777" w:rsidR="002E33D4" w:rsidRPr="001B7FA2" w:rsidRDefault="002E33D4" w:rsidP="005F5092">
            <w:pPr>
              <w:keepNext/>
              <w:keepLines/>
              <w:widowControl w:val="0"/>
              <w:suppressLineNumbers/>
              <w:suppressAutoHyphens/>
              <w:jc w:val="center"/>
              <w:rPr>
                <w:b/>
                <w:sz w:val="24"/>
                <w:szCs w:val="24"/>
              </w:rPr>
            </w:pPr>
            <w:r w:rsidRPr="001B7FA2"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2663" w:type="dxa"/>
            <w:vAlign w:val="center"/>
          </w:tcPr>
          <w:p w14:paraId="3F0B4011" w14:textId="77777777" w:rsidR="002E33D4" w:rsidRPr="001B7FA2" w:rsidRDefault="002E33D4" w:rsidP="005F5092">
            <w:pPr>
              <w:keepNext/>
              <w:keepLines/>
              <w:widowControl w:val="0"/>
              <w:suppressLineNumbers/>
              <w:suppressAutoHyphens/>
              <w:jc w:val="center"/>
              <w:rPr>
                <w:b/>
                <w:sz w:val="24"/>
                <w:szCs w:val="24"/>
              </w:rPr>
            </w:pPr>
            <w:r w:rsidRPr="001B7FA2">
              <w:rPr>
                <w:b/>
                <w:sz w:val="24"/>
                <w:szCs w:val="24"/>
              </w:rPr>
              <w:t>Наименование пункта</w:t>
            </w:r>
          </w:p>
        </w:tc>
        <w:tc>
          <w:tcPr>
            <w:tcW w:w="6289" w:type="dxa"/>
            <w:vAlign w:val="center"/>
          </w:tcPr>
          <w:p w14:paraId="2DA5A15F" w14:textId="77777777" w:rsidR="002E33D4" w:rsidRPr="001B7FA2" w:rsidRDefault="002E33D4" w:rsidP="005F5092">
            <w:pPr>
              <w:keepNext/>
              <w:keepLines/>
              <w:widowControl w:val="0"/>
              <w:suppressLineNumbers/>
              <w:suppressAutoHyphens/>
              <w:jc w:val="center"/>
              <w:rPr>
                <w:b/>
                <w:sz w:val="24"/>
                <w:szCs w:val="24"/>
              </w:rPr>
            </w:pPr>
            <w:r w:rsidRPr="001B7FA2">
              <w:rPr>
                <w:b/>
                <w:sz w:val="24"/>
                <w:szCs w:val="24"/>
              </w:rPr>
              <w:t>Текст пояснений</w:t>
            </w:r>
          </w:p>
        </w:tc>
      </w:tr>
      <w:tr w:rsidR="001B7FA2" w:rsidRPr="001B7FA2" w14:paraId="17956283" w14:textId="77777777" w:rsidTr="001A07AE">
        <w:trPr>
          <w:jc w:val="center"/>
        </w:trPr>
        <w:tc>
          <w:tcPr>
            <w:tcW w:w="560" w:type="dxa"/>
          </w:tcPr>
          <w:p w14:paraId="346334CB" w14:textId="77777777" w:rsidR="002E33D4" w:rsidRPr="001B7FA2" w:rsidRDefault="002E33D4" w:rsidP="005F5092">
            <w:pPr>
              <w:jc w:val="center"/>
              <w:outlineLvl w:val="0"/>
              <w:rPr>
                <w:sz w:val="24"/>
                <w:szCs w:val="24"/>
              </w:rPr>
            </w:pPr>
            <w:r w:rsidRPr="001B7FA2">
              <w:rPr>
                <w:sz w:val="24"/>
                <w:szCs w:val="24"/>
              </w:rPr>
              <w:t>1</w:t>
            </w:r>
          </w:p>
        </w:tc>
        <w:tc>
          <w:tcPr>
            <w:tcW w:w="2663" w:type="dxa"/>
          </w:tcPr>
          <w:p w14:paraId="5CED2D1B" w14:textId="77777777" w:rsidR="002E33D4" w:rsidRPr="001B7FA2" w:rsidRDefault="003D3428" w:rsidP="003D3428">
            <w:pPr>
              <w:outlineLvl w:val="0"/>
              <w:rPr>
                <w:sz w:val="24"/>
                <w:szCs w:val="24"/>
              </w:rPr>
            </w:pPr>
            <w:r w:rsidRPr="001B7FA2">
              <w:rPr>
                <w:sz w:val="24"/>
                <w:szCs w:val="24"/>
              </w:rPr>
              <w:t>Вид и предмет закупки</w:t>
            </w:r>
          </w:p>
        </w:tc>
        <w:tc>
          <w:tcPr>
            <w:tcW w:w="6289" w:type="dxa"/>
          </w:tcPr>
          <w:p w14:paraId="11E84B17" w14:textId="2E575C83" w:rsidR="002E33D4" w:rsidRPr="001B7FA2" w:rsidRDefault="004E531D" w:rsidP="00104458">
            <w:pPr>
              <w:jc w:val="both"/>
              <w:outlineLvl w:val="0"/>
              <w:rPr>
                <w:sz w:val="24"/>
                <w:szCs w:val="24"/>
                <w:lang w:eastAsia="en-US"/>
              </w:rPr>
            </w:pPr>
            <w:r w:rsidRPr="001B7FA2">
              <w:rPr>
                <w:sz w:val="24"/>
                <w:szCs w:val="24"/>
                <w:lang w:eastAsia="en-US"/>
              </w:rPr>
              <w:t>Запрос предложений</w:t>
            </w:r>
            <w:r w:rsidR="001E4B04" w:rsidRPr="001B7FA2">
              <w:rPr>
                <w:sz w:val="24"/>
                <w:szCs w:val="24"/>
                <w:lang w:eastAsia="en-US"/>
              </w:rPr>
              <w:t xml:space="preserve"> в электронной форме на право заключения договора </w:t>
            </w:r>
            <w:r w:rsidR="00E82F9A" w:rsidRPr="001B7FA2">
              <w:rPr>
                <w:sz w:val="24"/>
                <w:szCs w:val="24"/>
                <w:lang w:eastAsia="en-US"/>
              </w:rPr>
              <w:t>добровольного</w:t>
            </w:r>
            <w:r w:rsidR="00C55CE6" w:rsidRPr="001B7FA2">
              <w:rPr>
                <w:sz w:val="24"/>
                <w:szCs w:val="24"/>
                <w:lang w:eastAsia="en-US"/>
              </w:rPr>
              <w:t xml:space="preserve"> </w:t>
            </w:r>
            <w:r w:rsidR="001E4B04" w:rsidRPr="001B7FA2">
              <w:rPr>
                <w:sz w:val="24"/>
                <w:szCs w:val="24"/>
                <w:lang w:eastAsia="en-US"/>
              </w:rPr>
              <w:t xml:space="preserve">страхования </w:t>
            </w:r>
            <w:r w:rsidR="00E82F9A" w:rsidRPr="001B7FA2">
              <w:rPr>
                <w:sz w:val="24"/>
                <w:szCs w:val="24"/>
                <w:lang w:eastAsia="en-US"/>
              </w:rPr>
              <w:t xml:space="preserve">автотранспортных </w:t>
            </w:r>
            <w:r w:rsidR="00E21AC5" w:rsidRPr="001B7FA2">
              <w:rPr>
                <w:sz w:val="24"/>
                <w:szCs w:val="24"/>
                <w:lang w:eastAsia="en-US"/>
              </w:rPr>
              <w:t xml:space="preserve">средств </w:t>
            </w:r>
            <w:r w:rsidR="00E82F9A" w:rsidRPr="001B7FA2">
              <w:rPr>
                <w:sz w:val="24"/>
                <w:szCs w:val="24"/>
                <w:lang w:eastAsia="en-US"/>
              </w:rPr>
              <w:t xml:space="preserve">(КАСКО) </w:t>
            </w:r>
            <w:r w:rsidR="001E4B04" w:rsidRPr="001B7FA2">
              <w:rPr>
                <w:sz w:val="24"/>
                <w:szCs w:val="24"/>
                <w:lang w:eastAsia="en-US"/>
              </w:rPr>
              <w:t xml:space="preserve">для нужд </w:t>
            </w:r>
            <w:r w:rsidR="00687FEF" w:rsidRPr="001B7FA2">
              <w:rPr>
                <w:sz w:val="24"/>
                <w:szCs w:val="24"/>
                <w:lang w:eastAsia="en-US"/>
              </w:rPr>
              <w:t>ПАО «</w:t>
            </w:r>
            <w:proofErr w:type="spellStart"/>
            <w:r w:rsidR="00104458" w:rsidRPr="001B7FA2">
              <w:rPr>
                <w:sz w:val="24"/>
                <w:szCs w:val="24"/>
                <w:lang w:eastAsia="en-US"/>
              </w:rPr>
              <w:t>Россети</w:t>
            </w:r>
            <w:proofErr w:type="spellEnd"/>
            <w:r w:rsidR="00104458" w:rsidRPr="001B7FA2">
              <w:rPr>
                <w:sz w:val="24"/>
                <w:szCs w:val="24"/>
                <w:lang w:eastAsia="en-US"/>
              </w:rPr>
              <w:t xml:space="preserve"> Центр и Приволжье</w:t>
            </w:r>
            <w:r w:rsidR="00687FEF" w:rsidRPr="001B7FA2">
              <w:rPr>
                <w:sz w:val="24"/>
                <w:szCs w:val="24"/>
                <w:lang w:eastAsia="en-US"/>
              </w:rPr>
              <w:t>»</w:t>
            </w:r>
          </w:p>
        </w:tc>
      </w:tr>
      <w:tr w:rsidR="001B7FA2" w:rsidRPr="001B7FA2" w14:paraId="2C833F28" w14:textId="77777777" w:rsidTr="001A07AE">
        <w:trPr>
          <w:trHeight w:val="600"/>
          <w:jc w:val="center"/>
        </w:trPr>
        <w:tc>
          <w:tcPr>
            <w:tcW w:w="560" w:type="dxa"/>
          </w:tcPr>
          <w:p w14:paraId="58F0F50F" w14:textId="77777777" w:rsidR="002E33D4" w:rsidRPr="001B7FA2" w:rsidRDefault="002E33D4" w:rsidP="005F5092">
            <w:pPr>
              <w:jc w:val="center"/>
              <w:outlineLvl w:val="0"/>
              <w:rPr>
                <w:sz w:val="24"/>
                <w:szCs w:val="24"/>
              </w:rPr>
            </w:pPr>
            <w:r w:rsidRPr="001B7FA2">
              <w:rPr>
                <w:sz w:val="24"/>
                <w:szCs w:val="24"/>
              </w:rPr>
              <w:t>2</w:t>
            </w:r>
          </w:p>
        </w:tc>
        <w:tc>
          <w:tcPr>
            <w:tcW w:w="2663" w:type="dxa"/>
          </w:tcPr>
          <w:p w14:paraId="2EF62681" w14:textId="77777777" w:rsidR="002E33D4" w:rsidRPr="001B7FA2" w:rsidRDefault="001E4B04" w:rsidP="001E4B04">
            <w:pPr>
              <w:jc w:val="both"/>
              <w:outlineLvl w:val="0"/>
              <w:rPr>
                <w:sz w:val="24"/>
                <w:szCs w:val="24"/>
                <w:lang w:eastAsia="en-US"/>
              </w:rPr>
            </w:pPr>
            <w:r w:rsidRPr="001B7FA2">
              <w:rPr>
                <w:sz w:val="24"/>
                <w:szCs w:val="24"/>
                <w:lang w:eastAsia="en-US"/>
              </w:rPr>
              <w:t xml:space="preserve">Территория страхования </w:t>
            </w:r>
          </w:p>
        </w:tc>
        <w:tc>
          <w:tcPr>
            <w:tcW w:w="6289" w:type="dxa"/>
          </w:tcPr>
          <w:p w14:paraId="342FE57A" w14:textId="77777777" w:rsidR="002E33D4" w:rsidRPr="001B7FA2" w:rsidRDefault="00E21AC5" w:rsidP="00C55CE6">
            <w:pPr>
              <w:pStyle w:val="-"/>
              <w:tabs>
                <w:tab w:val="clear" w:pos="360"/>
              </w:tabs>
              <w:ind w:left="0" w:firstLine="0"/>
              <w:rPr>
                <w:sz w:val="22"/>
                <w:szCs w:val="22"/>
              </w:rPr>
            </w:pPr>
            <w:r w:rsidRPr="001B7FA2">
              <w:rPr>
                <w:sz w:val="24"/>
                <w:lang w:eastAsia="en-US"/>
              </w:rPr>
              <w:t>Территорией страхования является территория Российской Федерации</w:t>
            </w:r>
          </w:p>
        </w:tc>
      </w:tr>
      <w:tr w:rsidR="001B7FA2" w:rsidRPr="001B7FA2" w14:paraId="322FBCEF" w14:textId="77777777" w:rsidTr="001A07AE">
        <w:trPr>
          <w:trHeight w:val="553"/>
          <w:jc w:val="center"/>
        </w:trPr>
        <w:tc>
          <w:tcPr>
            <w:tcW w:w="560" w:type="dxa"/>
          </w:tcPr>
          <w:p w14:paraId="703845F0" w14:textId="64830A0D" w:rsidR="002E33D4" w:rsidRPr="001B7FA2" w:rsidRDefault="004E531D" w:rsidP="005F5092">
            <w:pPr>
              <w:jc w:val="center"/>
              <w:outlineLvl w:val="0"/>
              <w:rPr>
                <w:sz w:val="24"/>
                <w:szCs w:val="24"/>
              </w:rPr>
            </w:pPr>
            <w:r w:rsidRPr="001B7FA2">
              <w:rPr>
                <w:sz w:val="24"/>
                <w:szCs w:val="24"/>
              </w:rPr>
              <w:t>3</w:t>
            </w:r>
            <w:r w:rsidR="001E4B04" w:rsidRPr="001B7FA2">
              <w:rPr>
                <w:sz w:val="24"/>
                <w:szCs w:val="24"/>
              </w:rPr>
              <w:t xml:space="preserve">. </w:t>
            </w:r>
          </w:p>
        </w:tc>
        <w:tc>
          <w:tcPr>
            <w:tcW w:w="2663" w:type="dxa"/>
          </w:tcPr>
          <w:p w14:paraId="39E00E03" w14:textId="77777777" w:rsidR="002E33D4" w:rsidRPr="001B7FA2" w:rsidRDefault="002E33D4" w:rsidP="005F5092">
            <w:pPr>
              <w:outlineLvl w:val="0"/>
              <w:rPr>
                <w:sz w:val="24"/>
                <w:szCs w:val="24"/>
              </w:rPr>
            </w:pPr>
            <w:r w:rsidRPr="001B7FA2">
              <w:rPr>
                <w:sz w:val="24"/>
                <w:szCs w:val="24"/>
              </w:rPr>
              <w:t>Наименование лота</w:t>
            </w:r>
          </w:p>
        </w:tc>
        <w:tc>
          <w:tcPr>
            <w:tcW w:w="6289" w:type="dxa"/>
          </w:tcPr>
          <w:p w14:paraId="63864C73" w14:textId="77777777" w:rsidR="002E33D4" w:rsidRPr="001B7FA2" w:rsidRDefault="00F30A62" w:rsidP="00C55CE6">
            <w:pPr>
              <w:jc w:val="both"/>
              <w:outlineLvl w:val="0"/>
              <w:rPr>
                <w:sz w:val="24"/>
                <w:szCs w:val="24"/>
              </w:rPr>
            </w:pPr>
            <w:r w:rsidRPr="001B7FA2">
              <w:rPr>
                <w:sz w:val="24"/>
                <w:szCs w:val="24"/>
                <w:lang w:eastAsia="en-US"/>
              </w:rPr>
              <w:t>Добровольное страхование автотранспортных средств (КАСКО)</w:t>
            </w:r>
          </w:p>
        </w:tc>
      </w:tr>
      <w:tr w:rsidR="001B7FA2" w:rsidRPr="001B7FA2" w14:paraId="3355DDBC" w14:textId="77777777" w:rsidTr="001A07AE">
        <w:trPr>
          <w:trHeight w:val="393"/>
          <w:jc w:val="center"/>
        </w:trPr>
        <w:tc>
          <w:tcPr>
            <w:tcW w:w="560" w:type="dxa"/>
          </w:tcPr>
          <w:p w14:paraId="74CFE31F" w14:textId="7257C8F7" w:rsidR="00135C70" w:rsidRPr="001B7FA2" w:rsidRDefault="00135C70" w:rsidP="00135C70">
            <w:pPr>
              <w:jc w:val="center"/>
              <w:outlineLvl w:val="0"/>
              <w:rPr>
                <w:sz w:val="24"/>
                <w:szCs w:val="24"/>
              </w:rPr>
            </w:pPr>
            <w:r w:rsidRPr="001B7FA2">
              <w:rPr>
                <w:sz w:val="24"/>
                <w:szCs w:val="24"/>
              </w:rPr>
              <w:t>4.</w:t>
            </w:r>
          </w:p>
        </w:tc>
        <w:tc>
          <w:tcPr>
            <w:tcW w:w="2663" w:type="dxa"/>
          </w:tcPr>
          <w:p w14:paraId="66490E60" w14:textId="328DE728" w:rsidR="00135C70" w:rsidRPr="001B7FA2" w:rsidRDefault="00135C70" w:rsidP="00135C70">
            <w:pPr>
              <w:outlineLvl w:val="0"/>
              <w:rPr>
                <w:sz w:val="24"/>
                <w:szCs w:val="24"/>
              </w:rPr>
            </w:pPr>
            <w:r w:rsidRPr="001B7FA2">
              <w:rPr>
                <w:sz w:val="24"/>
                <w:szCs w:val="24"/>
              </w:rPr>
              <w:t>Начальная (максимальная) цена Договора</w:t>
            </w:r>
          </w:p>
        </w:tc>
        <w:tc>
          <w:tcPr>
            <w:tcW w:w="6289" w:type="dxa"/>
            <w:vAlign w:val="center"/>
          </w:tcPr>
          <w:p w14:paraId="1BB96B4B" w14:textId="2FC9FBF1" w:rsidR="00135C70" w:rsidRPr="001B7FA2" w:rsidRDefault="001B7FA2" w:rsidP="00135C70">
            <w:pPr>
              <w:tabs>
                <w:tab w:val="left" w:pos="567"/>
                <w:tab w:val="left" w:pos="1418"/>
              </w:tabs>
              <w:jc w:val="both"/>
              <w:rPr>
                <w:sz w:val="24"/>
                <w:szCs w:val="24"/>
              </w:rPr>
            </w:pPr>
            <w:r w:rsidRPr="001B7FA2">
              <w:rPr>
                <w:b/>
                <w:sz w:val="24"/>
                <w:szCs w:val="24"/>
              </w:rPr>
              <w:t>3 524 692.00 руб</w:t>
            </w:r>
            <w:r w:rsidRPr="001B7FA2">
              <w:rPr>
                <w:sz w:val="24"/>
                <w:szCs w:val="24"/>
              </w:rPr>
              <w:t>. (Три миллиона пятьсот двадцать четыре тысячи шестьсот девяносто два рубля 00 копеек)</w:t>
            </w:r>
            <w:r w:rsidR="00135C70" w:rsidRPr="001B7FA2">
              <w:rPr>
                <w:sz w:val="24"/>
                <w:szCs w:val="24"/>
              </w:rPr>
              <w:t>, НДС не облагается.</w:t>
            </w:r>
          </w:p>
        </w:tc>
      </w:tr>
      <w:tr w:rsidR="001B7FA2" w:rsidRPr="001B7FA2" w14:paraId="60E224B8" w14:textId="77777777" w:rsidTr="001A07AE">
        <w:trPr>
          <w:trHeight w:val="393"/>
          <w:jc w:val="center"/>
        </w:trPr>
        <w:tc>
          <w:tcPr>
            <w:tcW w:w="560" w:type="dxa"/>
          </w:tcPr>
          <w:p w14:paraId="57EC9AF3" w14:textId="6741E61A" w:rsidR="00135C70" w:rsidRPr="001B7FA2" w:rsidRDefault="00135C70" w:rsidP="00A472A9">
            <w:pPr>
              <w:jc w:val="center"/>
              <w:outlineLvl w:val="0"/>
              <w:rPr>
                <w:sz w:val="24"/>
                <w:szCs w:val="24"/>
              </w:rPr>
            </w:pPr>
            <w:r w:rsidRPr="001B7FA2">
              <w:rPr>
                <w:sz w:val="24"/>
                <w:szCs w:val="24"/>
              </w:rPr>
              <w:t>5.</w:t>
            </w:r>
          </w:p>
        </w:tc>
        <w:tc>
          <w:tcPr>
            <w:tcW w:w="2663" w:type="dxa"/>
          </w:tcPr>
          <w:p w14:paraId="2B014BD9" w14:textId="77777777" w:rsidR="00135C70" w:rsidRPr="001B7FA2" w:rsidRDefault="00135C70" w:rsidP="00A472A9">
            <w:pPr>
              <w:outlineLvl w:val="0"/>
              <w:rPr>
                <w:sz w:val="24"/>
                <w:szCs w:val="24"/>
              </w:rPr>
            </w:pPr>
            <w:r w:rsidRPr="001B7FA2">
              <w:rPr>
                <w:sz w:val="24"/>
                <w:szCs w:val="24"/>
              </w:rPr>
              <w:t>Сроки оказания услуг</w:t>
            </w:r>
          </w:p>
        </w:tc>
        <w:tc>
          <w:tcPr>
            <w:tcW w:w="6289" w:type="dxa"/>
          </w:tcPr>
          <w:p w14:paraId="6BC78910" w14:textId="31F66132" w:rsidR="00135C70" w:rsidRPr="001B7FA2" w:rsidRDefault="00135C70" w:rsidP="001B7FA2">
            <w:pPr>
              <w:tabs>
                <w:tab w:val="left" w:pos="567"/>
                <w:tab w:val="left" w:pos="1418"/>
              </w:tabs>
              <w:jc w:val="both"/>
              <w:rPr>
                <w:sz w:val="24"/>
                <w:szCs w:val="24"/>
              </w:rPr>
            </w:pPr>
            <w:r w:rsidRPr="001B7FA2">
              <w:rPr>
                <w:sz w:val="24"/>
                <w:szCs w:val="24"/>
              </w:rPr>
              <w:t>С «01» января 202</w:t>
            </w:r>
            <w:r w:rsidR="001B7FA2" w:rsidRPr="001B7FA2">
              <w:rPr>
                <w:sz w:val="24"/>
                <w:szCs w:val="24"/>
              </w:rPr>
              <w:t>3</w:t>
            </w:r>
            <w:r w:rsidRPr="001B7FA2">
              <w:rPr>
                <w:sz w:val="24"/>
                <w:szCs w:val="24"/>
              </w:rPr>
              <w:t xml:space="preserve"> г. по «31» декабря 202</w:t>
            </w:r>
            <w:r w:rsidR="001B7FA2" w:rsidRPr="001B7FA2">
              <w:rPr>
                <w:sz w:val="24"/>
                <w:szCs w:val="24"/>
              </w:rPr>
              <w:t>3</w:t>
            </w:r>
            <w:r w:rsidRPr="001B7FA2">
              <w:rPr>
                <w:sz w:val="24"/>
                <w:szCs w:val="24"/>
              </w:rPr>
              <w:t xml:space="preserve"> г.</w:t>
            </w:r>
          </w:p>
        </w:tc>
      </w:tr>
      <w:tr w:rsidR="001B7FA2" w:rsidRPr="001B7FA2" w14:paraId="1017B64B" w14:textId="77777777" w:rsidTr="001A07AE">
        <w:trPr>
          <w:trHeight w:val="3141"/>
          <w:jc w:val="center"/>
        </w:trPr>
        <w:tc>
          <w:tcPr>
            <w:tcW w:w="560" w:type="dxa"/>
          </w:tcPr>
          <w:p w14:paraId="2DCD7A9D" w14:textId="4137EE00" w:rsidR="00077685" w:rsidRPr="001B7FA2" w:rsidRDefault="00135C70" w:rsidP="00C01E1E">
            <w:pPr>
              <w:jc w:val="center"/>
              <w:outlineLvl w:val="0"/>
              <w:rPr>
                <w:sz w:val="24"/>
                <w:szCs w:val="24"/>
              </w:rPr>
            </w:pPr>
            <w:r w:rsidRPr="001B7FA2">
              <w:rPr>
                <w:sz w:val="24"/>
                <w:szCs w:val="24"/>
              </w:rPr>
              <w:t>6</w:t>
            </w:r>
            <w:r w:rsidR="00077685" w:rsidRPr="001B7FA2">
              <w:rPr>
                <w:sz w:val="24"/>
                <w:szCs w:val="24"/>
              </w:rPr>
              <w:t>.</w:t>
            </w:r>
          </w:p>
        </w:tc>
        <w:tc>
          <w:tcPr>
            <w:tcW w:w="2663" w:type="dxa"/>
          </w:tcPr>
          <w:p w14:paraId="3EE59EA5" w14:textId="77777777" w:rsidR="00077685" w:rsidRPr="001B7FA2" w:rsidRDefault="00077685" w:rsidP="00F614B9">
            <w:pPr>
              <w:outlineLvl w:val="0"/>
              <w:rPr>
                <w:sz w:val="24"/>
                <w:szCs w:val="24"/>
              </w:rPr>
            </w:pPr>
            <w:r w:rsidRPr="001B7FA2">
              <w:rPr>
                <w:sz w:val="24"/>
                <w:szCs w:val="24"/>
              </w:rPr>
              <w:t>Основные требования к предмету закупки</w:t>
            </w:r>
          </w:p>
        </w:tc>
        <w:tc>
          <w:tcPr>
            <w:tcW w:w="6289" w:type="dxa"/>
          </w:tcPr>
          <w:p w14:paraId="0A03EFF8" w14:textId="70F9FB2A" w:rsidR="00077685" w:rsidRPr="001B7FA2" w:rsidRDefault="00077685" w:rsidP="00C55CE6">
            <w:pPr>
              <w:jc w:val="both"/>
              <w:outlineLvl w:val="0"/>
              <w:rPr>
                <w:sz w:val="24"/>
                <w:szCs w:val="24"/>
              </w:rPr>
            </w:pPr>
            <w:r w:rsidRPr="001B7FA2">
              <w:rPr>
                <w:sz w:val="24"/>
                <w:szCs w:val="24"/>
              </w:rPr>
              <w:t xml:space="preserve">1. Страхователь: </w:t>
            </w:r>
            <w:r w:rsidR="00687FEF" w:rsidRPr="001B7FA2">
              <w:rPr>
                <w:sz w:val="24"/>
                <w:szCs w:val="24"/>
              </w:rPr>
              <w:t>ПАО «</w:t>
            </w:r>
            <w:proofErr w:type="spellStart"/>
            <w:r w:rsidR="00104458" w:rsidRPr="001B7FA2">
              <w:rPr>
                <w:sz w:val="24"/>
                <w:szCs w:val="24"/>
              </w:rPr>
              <w:t>Россети</w:t>
            </w:r>
            <w:proofErr w:type="spellEnd"/>
            <w:r w:rsidR="00104458" w:rsidRPr="001B7FA2">
              <w:rPr>
                <w:sz w:val="24"/>
                <w:szCs w:val="24"/>
              </w:rPr>
              <w:t xml:space="preserve"> Центр и Приволжье</w:t>
            </w:r>
            <w:r w:rsidR="00687FEF" w:rsidRPr="001B7FA2">
              <w:rPr>
                <w:sz w:val="24"/>
                <w:szCs w:val="24"/>
              </w:rPr>
              <w:t>»</w:t>
            </w:r>
            <w:r w:rsidRPr="001B7FA2">
              <w:rPr>
                <w:sz w:val="24"/>
                <w:szCs w:val="24"/>
              </w:rPr>
              <w:t>.</w:t>
            </w:r>
          </w:p>
          <w:p w14:paraId="5419B045" w14:textId="55C69364" w:rsidR="00F30A62" w:rsidRPr="001B7FA2" w:rsidRDefault="00077685" w:rsidP="00077685">
            <w:pPr>
              <w:jc w:val="both"/>
              <w:outlineLvl w:val="0"/>
              <w:rPr>
                <w:sz w:val="24"/>
                <w:szCs w:val="24"/>
              </w:rPr>
            </w:pPr>
            <w:r w:rsidRPr="001B7FA2">
              <w:rPr>
                <w:sz w:val="24"/>
                <w:szCs w:val="24"/>
              </w:rPr>
              <w:t xml:space="preserve">2. </w:t>
            </w:r>
            <w:r w:rsidR="00F30A62" w:rsidRPr="001B7FA2">
              <w:rPr>
                <w:sz w:val="24"/>
                <w:szCs w:val="24"/>
              </w:rPr>
              <w:t>Требования Заказчика к страховым рискам, страховым случаям, исключениям из страхового покрытия изложены в проекте договора страхования.</w:t>
            </w:r>
          </w:p>
          <w:p w14:paraId="788C233A" w14:textId="0CBE0017" w:rsidR="00F30A62" w:rsidRPr="001B7FA2" w:rsidRDefault="00F30A62" w:rsidP="00077685">
            <w:pPr>
              <w:jc w:val="both"/>
              <w:outlineLvl w:val="0"/>
              <w:rPr>
                <w:sz w:val="24"/>
                <w:szCs w:val="24"/>
              </w:rPr>
            </w:pPr>
            <w:r w:rsidRPr="001B7FA2">
              <w:rPr>
                <w:sz w:val="24"/>
                <w:szCs w:val="24"/>
              </w:rPr>
              <w:t xml:space="preserve">3. Общая страховая сумма по договору страхования устанавливается в размере </w:t>
            </w:r>
            <w:r w:rsidR="001B7FA2" w:rsidRPr="001B7FA2">
              <w:rPr>
                <w:b/>
                <w:sz w:val="26"/>
                <w:szCs w:val="26"/>
              </w:rPr>
              <w:t>234 979 440.00 руб</w:t>
            </w:r>
            <w:r w:rsidR="001B7FA2" w:rsidRPr="001B7FA2">
              <w:rPr>
                <w:sz w:val="24"/>
                <w:szCs w:val="24"/>
              </w:rPr>
              <w:t>. (Двести тридцать четыре миллиона девятьсот семьдесят девять тысяч четыреста сорок рублей 00 копеек)</w:t>
            </w:r>
            <w:r w:rsidRPr="001B7FA2">
              <w:rPr>
                <w:sz w:val="24"/>
                <w:szCs w:val="24"/>
              </w:rPr>
              <w:t>.</w:t>
            </w:r>
          </w:p>
          <w:p w14:paraId="333051F2" w14:textId="2AE88687" w:rsidR="00F30A62" w:rsidRPr="001B7FA2" w:rsidRDefault="00F30A62" w:rsidP="00543863">
            <w:pPr>
              <w:tabs>
                <w:tab w:val="left" w:pos="9355"/>
              </w:tabs>
              <w:jc w:val="both"/>
              <w:rPr>
                <w:sz w:val="24"/>
                <w:szCs w:val="24"/>
              </w:rPr>
            </w:pPr>
            <w:r w:rsidRPr="001B7FA2">
              <w:rPr>
                <w:sz w:val="24"/>
                <w:szCs w:val="24"/>
              </w:rPr>
              <w:t xml:space="preserve">Страховые суммы на каждое автотранспортное средство представлены в </w:t>
            </w:r>
            <w:r w:rsidR="00DB2961" w:rsidRPr="001B7FA2">
              <w:rPr>
                <w:sz w:val="24"/>
                <w:szCs w:val="24"/>
              </w:rPr>
              <w:t>П</w:t>
            </w:r>
            <w:r w:rsidRPr="001B7FA2">
              <w:rPr>
                <w:sz w:val="24"/>
                <w:szCs w:val="24"/>
              </w:rPr>
              <w:t>риложении 1 к настоящему техническому заданию.</w:t>
            </w:r>
          </w:p>
          <w:p w14:paraId="5FC47DB7" w14:textId="396C422E" w:rsidR="00077685" w:rsidRPr="001B7FA2" w:rsidRDefault="00F30A62" w:rsidP="00543863">
            <w:pPr>
              <w:tabs>
                <w:tab w:val="left" w:pos="9355"/>
              </w:tabs>
              <w:jc w:val="both"/>
              <w:rPr>
                <w:sz w:val="24"/>
                <w:szCs w:val="24"/>
              </w:rPr>
            </w:pPr>
            <w:r w:rsidRPr="001B7FA2">
              <w:rPr>
                <w:sz w:val="24"/>
                <w:szCs w:val="24"/>
              </w:rPr>
              <w:t>4. Франшизы и лимиты ответственности не устанавливаются.</w:t>
            </w:r>
          </w:p>
        </w:tc>
      </w:tr>
      <w:tr w:rsidR="001B7FA2" w:rsidRPr="001B7FA2" w14:paraId="1B416DAA" w14:textId="77777777" w:rsidTr="001A07AE">
        <w:trPr>
          <w:trHeight w:val="1698"/>
          <w:jc w:val="center"/>
        </w:trPr>
        <w:tc>
          <w:tcPr>
            <w:tcW w:w="560" w:type="dxa"/>
          </w:tcPr>
          <w:p w14:paraId="78B9026E" w14:textId="68DBBAB5" w:rsidR="002E33D4" w:rsidRPr="001B7FA2" w:rsidRDefault="00135C70" w:rsidP="00C01E1E">
            <w:pPr>
              <w:jc w:val="center"/>
              <w:outlineLvl w:val="0"/>
              <w:rPr>
                <w:sz w:val="24"/>
                <w:szCs w:val="24"/>
              </w:rPr>
            </w:pPr>
            <w:r w:rsidRPr="001B7FA2">
              <w:rPr>
                <w:sz w:val="24"/>
                <w:szCs w:val="24"/>
              </w:rPr>
              <w:t>7</w:t>
            </w:r>
            <w:r w:rsidR="001D77F5" w:rsidRPr="001B7FA2">
              <w:rPr>
                <w:sz w:val="24"/>
                <w:szCs w:val="24"/>
              </w:rPr>
              <w:t>.</w:t>
            </w:r>
          </w:p>
        </w:tc>
        <w:tc>
          <w:tcPr>
            <w:tcW w:w="2663" w:type="dxa"/>
          </w:tcPr>
          <w:p w14:paraId="6C9F3616" w14:textId="77777777" w:rsidR="002E33D4" w:rsidRPr="001B7FA2" w:rsidRDefault="002E33D4" w:rsidP="005F5092">
            <w:pPr>
              <w:outlineLvl w:val="0"/>
              <w:rPr>
                <w:sz w:val="24"/>
                <w:szCs w:val="24"/>
              </w:rPr>
            </w:pPr>
            <w:r w:rsidRPr="001B7FA2">
              <w:rPr>
                <w:sz w:val="24"/>
                <w:szCs w:val="24"/>
              </w:rPr>
              <w:t>Условия оплаты услуг (форма, сроки, порядок)</w:t>
            </w:r>
          </w:p>
        </w:tc>
        <w:tc>
          <w:tcPr>
            <w:tcW w:w="6289" w:type="dxa"/>
          </w:tcPr>
          <w:p w14:paraId="4B683A90" w14:textId="66CD1EC4" w:rsidR="004E49FB" w:rsidRPr="001B7FA2" w:rsidRDefault="004E49FB" w:rsidP="004E49FB">
            <w:pPr>
              <w:pStyle w:val="-"/>
              <w:tabs>
                <w:tab w:val="clear" w:pos="360"/>
              </w:tabs>
              <w:ind w:left="0" w:firstLine="426"/>
              <w:rPr>
                <w:sz w:val="24"/>
              </w:rPr>
            </w:pPr>
            <w:r w:rsidRPr="001B7FA2">
              <w:rPr>
                <w:sz w:val="24"/>
              </w:rPr>
              <w:t>1. Оплата страховой премии производится в течение 10-ти рабочих дней со дня выставленного Страховщиком счета на оплату за страхование каждого транспортного средства или группы транспортных средств при получении в отношении него (них) страхового (-ых) полиса (-</w:t>
            </w:r>
            <w:proofErr w:type="spellStart"/>
            <w:r w:rsidRPr="001B7FA2">
              <w:rPr>
                <w:sz w:val="24"/>
              </w:rPr>
              <w:t>ов</w:t>
            </w:r>
            <w:proofErr w:type="spellEnd"/>
            <w:r w:rsidRPr="001B7FA2">
              <w:rPr>
                <w:sz w:val="24"/>
              </w:rPr>
              <w:t>)</w:t>
            </w:r>
            <w:r w:rsidRPr="001B7FA2">
              <w:rPr>
                <w:i/>
                <w:sz w:val="24"/>
              </w:rPr>
              <w:t>.</w:t>
            </w:r>
          </w:p>
          <w:p w14:paraId="789B76DB" w14:textId="7FBCCC11" w:rsidR="004E49FB" w:rsidRPr="001B7FA2" w:rsidRDefault="004E49FB" w:rsidP="004E49FB">
            <w:pPr>
              <w:pStyle w:val="ab"/>
              <w:ind w:left="0" w:firstLine="426"/>
              <w:jc w:val="both"/>
              <w:rPr>
                <w:sz w:val="24"/>
                <w:szCs w:val="24"/>
              </w:rPr>
            </w:pPr>
            <w:r w:rsidRPr="001B7FA2">
              <w:rPr>
                <w:sz w:val="24"/>
                <w:szCs w:val="24"/>
              </w:rPr>
              <w:t>2. Оплата страховой премии производится в форме безналичного перечисления денежных средств на расчетный счет Страховщика.</w:t>
            </w:r>
          </w:p>
          <w:p w14:paraId="1598A011" w14:textId="1E6A598B" w:rsidR="002E33D4" w:rsidRPr="001B7FA2" w:rsidRDefault="004E49FB" w:rsidP="004E49FB">
            <w:pPr>
              <w:pStyle w:val="ab"/>
              <w:ind w:left="0" w:firstLine="426"/>
              <w:jc w:val="both"/>
              <w:rPr>
                <w:sz w:val="24"/>
                <w:szCs w:val="24"/>
              </w:rPr>
            </w:pPr>
            <w:bookmarkStart w:id="1" w:name="_Toc252369633"/>
            <w:bookmarkStart w:id="2" w:name="_Toc252432552"/>
            <w:bookmarkStart w:id="3" w:name="_Toc303684071"/>
            <w:bookmarkStart w:id="4" w:name="_Toc303684317"/>
            <w:bookmarkStart w:id="5" w:name="_Toc303777725"/>
            <w:bookmarkStart w:id="6" w:name="_Toc304196270"/>
            <w:bookmarkStart w:id="7" w:name="_Toc304293579"/>
            <w:bookmarkStart w:id="8" w:name="_Toc308451893"/>
            <w:r w:rsidRPr="001B7FA2">
              <w:rPr>
                <w:sz w:val="24"/>
                <w:szCs w:val="24"/>
              </w:rPr>
              <w:t>3. Страховая премия считается уплаченной с момента списания денежных средств с расчетного счета Страхователя для зачисления на расчетный счет Страховщика.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</w:p>
        </w:tc>
      </w:tr>
      <w:tr w:rsidR="001B7FA2" w:rsidRPr="001B7FA2" w14:paraId="0B1CDE54" w14:textId="77777777" w:rsidTr="001B7FA2">
        <w:trPr>
          <w:trHeight w:val="841"/>
          <w:jc w:val="center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8E328" w14:textId="3C02C60B" w:rsidR="00687FEF" w:rsidRPr="001B7FA2" w:rsidRDefault="00135C70" w:rsidP="004C3F88">
            <w:pPr>
              <w:jc w:val="center"/>
              <w:outlineLvl w:val="0"/>
              <w:rPr>
                <w:sz w:val="24"/>
                <w:szCs w:val="24"/>
              </w:rPr>
            </w:pPr>
            <w:r w:rsidRPr="001B7FA2">
              <w:rPr>
                <w:sz w:val="24"/>
                <w:szCs w:val="24"/>
              </w:rPr>
              <w:t>8</w:t>
            </w:r>
            <w:r w:rsidR="00687FEF" w:rsidRPr="001B7FA2">
              <w:rPr>
                <w:sz w:val="24"/>
                <w:szCs w:val="24"/>
              </w:rPr>
              <w:t xml:space="preserve">. 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F4B8D" w14:textId="77777777" w:rsidR="00687FEF" w:rsidRPr="001B7FA2" w:rsidRDefault="00687FEF" w:rsidP="004C3F88">
            <w:pPr>
              <w:outlineLvl w:val="0"/>
              <w:rPr>
                <w:sz w:val="24"/>
                <w:szCs w:val="24"/>
              </w:rPr>
            </w:pPr>
            <w:r w:rsidRPr="001B7FA2">
              <w:rPr>
                <w:sz w:val="24"/>
                <w:szCs w:val="24"/>
              </w:rPr>
              <w:t>Требования к страховщику</w:t>
            </w:r>
          </w:p>
        </w:tc>
        <w:tc>
          <w:tcPr>
            <w:tcW w:w="6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227C8" w14:textId="77777777" w:rsidR="00687FEF" w:rsidRPr="001B7FA2" w:rsidRDefault="00687FEF" w:rsidP="00687FEF">
            <w:pPr>
              <w:tabs>
                <w:tab w:val="left" w:pos="9355"/>
              </w:tabs>
              <w:jc w:val="both"/>
              <w:rPr>
                <w:sz w:val="24"/>
              </w:rPr>
            </w:pPr>
            <w:r w:rsidRPr="001B7FA2">
              <w:rPr>
                <w:sz w:val="24"/>
              </w:rPr>
              <w:t>Страховщик должен удовлетворять следующим требованиям:</w:t>
            </w:r>
          </w:p>
          <w:p w14:paraId="760CE909" w14:textId="77777777" w:rsidR="00687FEF" w:rsidRPr="001B7FA2" w:rsidRDefault="00687FEF" w:rsidP="00687FEF">
            <w:pPr>
              <w:pStyle w:val="ab"/>
              <w:widowControl w:val="0"/>
              <w:numPr>
                <w:ilvl w:val="0"/>
                <w:numId w:val="25"/>
              </w:numPr>
              <w:tabs>
                <w:tab w:val="left" w:pos="426"/>
                <w:tab w:val="left" w:pos="993"/>
              </w:tabs>
              <w:spacing w:before="20" w:after="20"/>
              <w:jc w:val="both"/>
              <w:rPr>
                <w:sz w:val="24"/>
              </w:rPr>
            </w:pPr>
            <w:r w:rsidRPr="001B7FA2">
              <w:rPr>
                <w:sz w:val="24"/>
              </w:rPr>
              <w:t>зарегистрирован на территории Российской Федерации;</w:t>
            </w:r>
          </w:p>
          <w:p w14:paraId="6855061D" w14:textId="77777777" w:rsidR="00687FEF" w:rsidRPr="001B7FA2" w:rsidRDefault="00687FEF" w:rsidP="00687FEF">
            <w:pPr>
              <w:pStyle w:val="ab"/>
              <w:widowControl w:val="0"/>
              <w:numPr>
                <w:ilvl w:val="0"/>
                <w:numId w:val="25"/>
              </w:numPr>
              <w:tabs>
                <w:tab w:val="left" w:pos="426"/>
                <w:tab w:val="left" w:pos="993"/>
              </w:tabs>
              <w:spacing w:before="20" w:after="20"/>
              <w:jc w:val="both"/>
              <w:rPr>
                <w:sz w:val="24"/>
              </w:rPr>
            </w:pPr>
            <w:r w:rsidRPr="001B7FA2">
              <w:rPr>
                <w:sz w:val="24"/>
              </w:rPr>
              <w:t>иметь действующую лицензию на право страхования по соответствующему виду страхования;</w:t>
            </w:r>
          </w:p>
          <w:p w14:paraId="20D86C84" w14:textId="77777777" w:rsidR="00687FEF" w:rsidRPr="001B7FA2" w:rsidRDefault="00687FEF" w:rsidP="00687FEF">
            <w:pPr>
              <w:pStyle w:val="ab"/>
              <w:widowControl w:val="0"/>
              <w:numPr>
                <w:ilvl w:val="0"/>
                <w:numId w:val="25"/>
              </w:numPr>
              <w:tabs>
                <w:tab w:val="left" w:pos="426"/>
                <w:tab w:val="left" w:pos="993"/>
              </w:tabs>
              <w:spacing w:before="20" w:after="20"/>
              <w:jc w:val="both"/>
              <w:rPr>
                <w:sz w:val="24"/>
              </w:rPr>
            </w:pPr>
            <w:r w:rsidRPr="001B7FA2">
              <w:rPr>
                <w:sz w:val="24"/>
              </w:rPr>
              <w:t>не должен находиться в процессе ликвидации, банкротства или реорганизации, на его имущество не должен быть наложен арест;</w:t>
            </w:r>
          </w:p>
          <w:p w14:paraId="29C7BF99" w14:textId="63D0F8A2" w:rsidR="00687FEF" w:rsidRPr="001B7FA2" w:rsidRDefault="00687FEF" w:rsidP="00687FEF">
            <w:pPr>
              <w:pStyle w:val="ab"/>
              <w:widowControl w:val="0"/>
              <w:numPr>
                <w:ilvl w:val="0"/>
                <w:numId w:val="25"/>
              </w:numPr>
              <w:tabs>
                <w:tab w:val="left" w:pos="426"/>
                <w:tab w:val="left" w:pos="993"/>
              </w:tabs>
              <w:spacing w:before="20" w:after="20"/>
              <w:jc w:val="both"/>
              <w:rPr>
                <w:sz w:val="24"/>
              </w:rPr>
            </w:pPr>
            <w:r w:rsidRPr="001B7FA2">
              <w:rPr>
                <w:sz w:val="24"/>
              </w:rPr>
              <w:lastRenderedPageBreak/>
              <w:t>не должен быть включенным в Реестр недобросовестных поставщиков, который ведется в соответствии с законодательством Российской Федерации</w:t>
            </w:r>
            <w:r w:rsidR="001B7FA2" w:rsidRPr="001B7FA2">
              <w:rPr>
                <w:sz w:val="24"/>
              </w:rPr>
              <w:t>.</w:t>
            </w:r>
          </w:p>
          <w:p w14:paraId="6F0E1A89" w14:textId="55ACF303" w:rsidR="00687FEF" w:rsidRPr="001B7FA2" w:rsidRDefault="00687FEF" w:rsidP="007006DE">
            <w:pPr>
              <w:pStyle w:val="ab"/>
              <w:widowControl w:val="0"/>
              <w:tabs>
                <w:tab w:val="left" w:pos="426"/>
                <w:tab w:val="left" w:pos="993"/>
              </w:tabs>
              <w:spacing w:before="20" w:after="20"/>
              <w:ind w:left="360"/>
              <w:jc w:val="both"/>
              <w:rPr>
                <w:sz w:val="24"/>
              </w:rPr>
            </w:pPr>
          </w:p>
        </w:tc>
      </w:tr>
    </w:tbl>
    <w:p w14:paraId="6D89E6FF" w14:textId="3CC0F627" w:rsidR="00D9308B" w:rsidRPr="001B7FA2" w:rsidRDefault="00D9308B" w:rsidP="00233147">
      <w:pPr>
        <w:pStyle w:val="-3"/>
        <w:tabs>
          <w:tab w:val="clear" w:pos="1418"/>
        </w:tabs>
        <w:spacing w:line="360" w:lineRule="auto"/>
        <w:rPr>
          <w:b/>
          <w:szCs w:val="28"/>
        </w:rPr>
      </w:pPr>
    </w:p>
    <w:p w14:paraId="51AFFEEC" w14:textId="67D38BE2" w:rsidR="001A07AE" w:rsidRPr="001B7FA2" w:rsidRDefault="001A07AE" w:rsidP="00233147">
      <w:pPr>
        <w:pStyle w:val="-3"/>
        <w:tabs>
          <w:tab w:val="clear" w:pos="1418"/>
        </w:tabs>
        <w:spacing w:line="360" w:lineRule="auto"/>
        <w:rPr>
          <w:b/>
          <w:szCs w:val="28"/>
        </w:rPr>
      </w:pPr>
    </w:p>
    <w:tbl>
      <w:tblPr>
        <w:tblStyle w:val="af6"/>
        <w:tblW w:w="9881" w:type="dxa"/>
        <w:tblInd w:w="-284" w:type="dxa"/>
        <w:tblLook w:val="04A0" w:firstRow="1" w:lastRow="0" w:firstColumn="1" w:lastColumn="0" w:noHBand="0" w:noVBand="1"/>
      </w:tblPr>
      <w:tblGrid>
        <w:gridCol w:w="5388"/>
        <w:gridCol w:w="2267"/>
        <w:gridCol w:w="2226"/>
      </w:tblGrid>
      <w:tr w:rsidR="003466D9" w:rsidRPr="007707ED" w14:paraId="13EC065C" w14:textId="77777777" w:rsidTr="00EC5CD0">
        <w:tc>
          <w:tcPr>
            <w:tcW w:w="5388" w:type="dxa"/>
            <w:tcBorders>
              <w:top w:val="nil"/>
              <w:left w:val="nil"/>
              <w:bottom w:val="nil"/>
              <w:right w:val="nil"/>
            </w:tcBorders>
          </w:tcPr>
          <w:p w14:paraId="1D410CE2" w14:textId="77777777" w:rsidR="003466D9" w:rsidRPr="007707ED" w:rsidRDefault="003466D9" w:rsidP="00EC5CD0">
            <w:pPr>
              <w:rPr>
                <w:sz w:val="26"/>
                <w:szCs w:val="26"/>
              </w:rPr>
            </w:pPr>
            <w:r w:rsidRPr="007707ED">
              <w:rPr>
                <w:sz w:val="26"/>
                <w:szCs w:val="26"/>
              </w:rPr>
              <w:t xml:space="preserve">Начальник управления страховой защиты </w:t>
            </w:r>
          </w:p>
          <w:p w14:paraId="639800D5" w14:textId="77777777" w:rsidR="003466D9" w:rsidRPr="007707ED" w:rsidRDefault="003466D9" w:rsidP="00EC5CD0">
            <w:pPr>
              <w:rPr>
                <w:sz w:val="26"/>
                <w:szCs w:val="26"/>
              </w:rPr>
            </w:pPr>
            <w:r w:rsidRPr="007707ED">
              <w:rPr>
                <w:sz w:val="26"/>
                <w:szCs w:val="26"/>
              </w:rPr>
              <w:t>ПАО «</w:t>
            </w:r>
            <w:proofErr w:type="spellStart"/>
            <w:r w:rsidRPr="007707ED">
              <w:rPr>
                <w:sz w:val="26"/>
                <w:szCs w:val="26"/>
              </w:rPr>
              <w:t>Россети</w:t>
            </w:r>
            <w:proofErr w:type="spellEnd"/>
            <w:r w:rsidRPr="007707ED">
              <w:rPr>
                <w:sz w:val="26"/>
                <w:szCs w:val="26"/>
              </w:rPr>
              <w:t xml:space="preserve"> Центр» - управляющей организации ПАО «</w:t>
            </w:r>
            <w:proofErr w:type="spellStart"/>
            <w:r w:rsidRPr="007707ED">
              <w:rPr>
                <w:sz w:val="26"/>
                <w:szCs w:val="26"/>
              </w:rPr>
              <w:t>Россети</w:t>
            </w:r>
            <w:proofErr w:type="spellEnd"/>
            <w:r w:rsidRPr="007707ED">
              <w:rPr>
                <w:sz w:val="26"/>
                <w:szCs w:val="26"/>
              </w:rPr>
              <w:t xml:space="preserve"> Центр и Приволжье»</w:t>
            </w: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</w:tcPr>
          <w:p w14:paraId="5964D733" w14:textId="023D54E1" w:rsidR="003466D9" w:rsidRPr="007707ED" w:rsidRDefault="003466D9" w:rsidP="00EC5CD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226" w:type="dxa"/>
            <w:tcBorders>
              <w:top w:val="nil"/>
              <w:left w:val="nil"/>
              <w:bottom w:val="nil"/>
              <w:right w:val="nil"/>
            </w:tcBorders>
          </w:tcPr>
          <w:p w14:paraId="0CA0A7FB" w14:textId="77777777" w:rsidR="003466D9" w:rsidRPr="007707ED" w:rsidRDefault="003466D9" w:rsidP="00EC5CD0">
            <w:pPr>
              <w:jc w:val="right"/>
              <w:rPr>
                <w:sz w:val="26"/>
                <w:szCs w:val="26"/>
              </w:rPr>
            </w:pPr>
          </w:p>
          <w:p w14:paraId="0A59039B" w14:textId="77777777" w:rsidR="003466D9" w:rsidRPr="007707ED" w:rsidRDefault="003466D9" w:rsidP="00EC5CD0">
            <w:pPr>
              <w:jc w:val="right"/>
              <w:rPr>
                <w:sz w:val="26"/>
                <w:szCs w:val="26"/>
              </w:rPr>
            </w:pPr>
            <w:r w:rsidRPr="007707ED">
              <w:rPr>
                <w:sz w:val="26"/>
                <w:szCs w:val="26"/>
              </w:rPr>
              <w:t>И.И. Нестерчук</w:t>
            </w:r>
          </w:p>
        </w:tc>
      </w:tr>
    </w:tbl>
    <w:p w14:paraId="39AA4960" w14:textId="77777777" w:rsidR="001A07AE" w:rsidRPr="001B7FA2" w:rsidRDefault="001A07AE" w:rsidP="00233147">
      <w:pPr>
        <w:pStyle w:val="-3"/>
        <w:tabs>
          <w:tab w:val="clear" w:pos="1418"/>
        </w:tabs>
        <w:spacing w:line="360" w:lineRule="auto"/>
        <w:rPr>
          <w:b/>
          <w:szCs w:val="28"/>
        </w:rPr>
      </w:pPr>
    </w:p>
    <w:sectPr w:rsidR="001A07AE" w:rsidRPr="001B7FA2" w:rsidSect="001B7FA2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65014"/>
    <w:multiLevelType w:val="hybridMultilevel"/>
    <w:tmpl w:val="FD08B2DC"/>
    <w:lvl w:ilvl="0" w:tplc="FA6E1012">
      <w:start w:val="1"/>
      <w:numFmt w:val="decimal"/>
      <w:lvlText w:val="8.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 w15:restartNumberingAfterBreak="0">
    <w:nsid w:val="16113383"/>
    <w:multiLevelType w:val="hybridMultilevel"/>
    <w:tmpl w:val="C1CC54F4"/>
    <w:lvl w:ilvl="0" w:tplc="04190001">
      <w:start w:val="1"/>
      <w:numFmt w:val="bullet"/>
      <w:lvlText w:val=""/>
      <w:lvlJc w:val="left"/>
      <w:pPr>
        <w:ind w:left="10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4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760" w:hanging="360"/>
      </w:pPr>
      <w:rPr>
        <w:rFonts w:ascii="Wingdings" w:hAnsi="Wingdings" w:hint="default"/>
      </w:rPr>
    </w:lvl>
  </w:abstractNum>
  <w:abstractNum w:abstractNumId="2" w15:restartNumberingAfterBreak="0">
    <w:nsid w:val="1E571AD9"/>
    <w:multiLevelType w:val="multilevel"/>
    <w:tmpl w:val="A8E616BE"/>
    <w:lvl w:ilvl="0">
      <w:start w:val="1"/>
      <w:numFmt w:val="decimal"/>
      <w:lvlText w:val="%1."/>
      <w:lvlJc w:val="center"/>
      <w:pPr>
        <w:tabs>
          <w:tab w:val="num" w:pos="6947"/>
        </w:tabs>
      </w:pPr>
      <w:rPr>
        <w:rFonts w:hint="default"/>
        <w:b/>
        <w:bCs/>
        <w:i w:val="0"/>
        <w:iCs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3972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lowerLetter"/>
      <w:lvlText w:val="%4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cs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hint="default"/>
      </w:rPr>
    </w:lvl>
  </w:abstractNum>
  <w:abstractNum w:abstractNumId="3" w15:restartNumberingAfterBreak="0">
    <w:nsid w:val="223161D3"/>
    <w:multiLevelType w:val="hybridMultilevel"/>
    <w:tmpl w:val="57D02120"/>
    <w:lvl w:ilvl="0" w:tplc="88DE0C0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265A01C3"/>
    <w:multiLevelType w:val="hybridMultilevel"/>
    <w:tmpl w:val="0872543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B144F2B"/>
    <w:multiLevelType w:val="multilevel"/>
    <w:tmpl w:val="426A71D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8"/>
        <w:szCs w:val="28"/>
        <w:lang w:val="ru-RU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6" w15:restartNumberingAfterBreak="0">
    <w:nsid w:val="2E3A35CA"/>
    <w:multiLevelType w:val="hybridMultilevel"/>
    <w:tmpl w:val="6D76A75C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3C815F54"/>
    <w:multiLevelType w:val="multilevel"/>
    <w:tmpl w:val="32EE5A46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3" w:hanging="54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8" w15:restartNumberingAfterBreak="0">
    <w:nsid w:val="3D4B1482"/>
    <w:multiLevelType w:val="multilevel"/>
    <w:tmpl w:val="C7A829E2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2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 w15:restartNumberingAfterBreak="0">
    <w:nsid w:val="3E976D71"/>
    <w:multiLevelType w:val="multilevel"/>
    <w:tmpl w:val="8C145084"/>
    <w:lvl w:ilvl="0">
      <w:start w:val="9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271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10" w15:restartNumberingAfterBreak="0">
    <w:nsid w:val="478A395C"/>
    <w:multiLevelType w:val="multilevel"/>
    <w:tmpl w:val="B4803B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</w:lvl>
    <w:lvl w:ilvl="1">
      <w:start w:val="4"/>
      <w:numFmt w:val="decimal"/>
      <w:pStyle w:val="2"/>
      <w:lvlText w:val="%1.%2."/>
      <w:lvlJc w:val="left"/>
      <w:pPr>
        <w:tabs>
          <w:tab w:val="num" w:pos="1674"/>
        </w:tabs>
        <w:ind w:left="1674" w:hanging="1134"/>
      </w:pPr>
    </w:lvl>
    <w:lvl w:ilvl="2">
      <w:start w:val="2"/>
      <w:numFmt w:val="decimal"/>
      <w:pStyle w:val="a"/>
      <w:lvlText w:val="%1.%2.%3."/>
      <w:lvlJc w:val="left"/>
      <w:pPr>
        <w:tabs>
          <w:tab w:val="num" w:pos="2394"/>
        </w:tabs>
        <w:ind w:left="2394" w:hanging="1134"/>
      </w:pPr>
      <w:rPr>
        <w:b/>
        <w:bCs w:val="0"/>
        <w:i w:val="0"/>
        <w:sz w:val="24"/>
        <w:szCs w:val="24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314"/>
        </w:tabs>
        <w:ind w:left="1314" w:hanging="1134"/>
      </w:pPr>
      <w:rPr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521"/>
        </w:tabs>
        <w:ind w:left="1521" w:hanging="567"/>
      </w:p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255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500"/>
        </w:tabs>
        <w:ind w:left="306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356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940"/>
        </w:tabs>
        <w:ind w:left="4140" w:hanging="1440"/>
      </w:pPr>
    </w:lvl>
  </w:abstractNum>
  <w:abstractNum w:abstractNumId="11" w15:restartNumberingAfterBreak="0">
    <w:nsid w:val="4B3208B7"/>
    <w:multiLevelType w:val="multilevel"/>
    <w:tmpl w:val="9F1C7B9C"/>
    <w:lvl w:ilvl="0">
      <w:start w:val="10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2" w15:restartNumberingAfterBreak="0">
    <w:nsid w:val="4B526012"/>
    <w:multiLevelType w:val="multilevel"/>
    <w:tmpl w:val="749C1A2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702"/>
        </w:tabs>
        <w:ind w:left="1702" w:hanging="851"/>
      </w:pPr>
      <w:rPr>
        <w:rFonts w:cs="Times New Roman"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561"/>
        </w:tabs>
        <w:ind w:left="143" w:firstLine="567"/>
      </w:pPr>
      <w:rPr>
        <w:rFonts w:cs="Times New Roman" w:hint="default"/>
        <w:b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cs="Times New Roman"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3" w15:restartNumberingAfterBreak="0">
    <w:nsid w:val="4EF43757"/>
    <w:multiLevelType w:val="multilevel"/>
    <w:tmpl w:val="C804DD8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1145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2705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4" w15:restartNumberingAfterBreak="0">
    <w:nsid w:val="5A5D70DB"/>
    <w:multiLevelType w:val="multilevel"/>
    <w:tmpl w:val="B47EEFB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70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91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488" w:hanging="1800"/>
      </w:pPr>
      <w:rPr>
        <w:rFonts w:hint="default"/>
      </w:rPr>
    </w:lvl>
  </w:abstractNum>
  <w:abstractNum w:abstractNumId="15" w15:restartNumberingAfterBreak="0">
    <w:nsid w:val="62C616B8"/>
    <w:multiLevelType w:val="multilevel"/>
    <w:tmpl w:val="F2BA8B7C"/>
    <w:lvl w:ilvl="0">
      <w:start w:val="1"/>
      <w:numFmt w:val="decimal"/>
      <w:lvlText w:val="%1."/>
      <w:lvlJc w:val="left"/>
      <w:pPr>
        <w:ind w:left="4368" w:hanging="54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508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70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08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3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388" w:hanging="1800"/>
      </w:pPr>
      <w:rPr>
        <w:rFonts w:hint="default"/>
      </w:rPr>
    </w:lvl>
  </w:abstractNum>
  <w:abstractNum w:abstractNumId="16" w15:restartNumberingAfterBreak="0">
    <w:nsid w:val="63DE7DE3"/>
    <w:multiLevelType w:val="multilevel"/>
    <w:tmpl w:val="9AAAD812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7" w15:restartNumberingAfterBreak="0">
    <w:nsid w:val="688D469F"/>
    <w:multiLevelType w:val="multilevel"/>
    <w:tmpl w:val="2DF2E38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720"/>
      </w:pPr>
    </w:lvl>
    <w:lvl w:ilvl="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8" w15:restartNumberingAfterBreak="0">
    <w:nsid w:val="6A4B7FA8"/>
    <w:multiLevelType w:val="multilevel"/>
    <w:tmpl w:val="153C06FC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>
      <w:start w:val="6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19" w15:restartNumberingAfterBreak="0">
    <w:nsid w:val="784825CA"/>
    <w:multiLevelType w:val="hybridMultilevel"/>
    <w:tmpl w:val="D0BA01A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F7638BD"/>
    <w:multiLevelType w:val="hybridMultilevel"/>
    <w:tmpl w:val="E1F624A6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0"/>
  </w:num>
  <w:num w:numId="2">
    <w:abstractNumId w:val="1"/>
  </w:num>
  <w:num w:numId="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6"/>
  </w:num>
  <w:num w:numId="6">
    <w:abstractNumId w:val="10"/>
    <w:lvlOverride w:ilvl="0">
      <w:startOverride w:val="1"/>
    </w:lvlOverride>
    <w:lvlOverride w:ilvl="1">
      <w:startOverride w:val="4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7"/>
    <w:lvlOverride w:ilvl="0">
      <w:startOverride w:val="4"/>
    </w:lvlOverride>
    <w:lvlOverride w:ilvl="1">
      <w:startOverride w:val="4"/>
    </w:lvlOverride>
    <w:lvlOverride w:ilvl="2">
      <w:startOverride w:val="2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7"/>
  </w:num>
  <w:num w:numId="13">
    <w:abstractNumId w:val="12"/>
  </w:num>
  <w:num w:numId="14">
    <w:abstractNumId w:val="13"/>
  </w:num>
  <w:num w:numId="15">
    <w:abstractNumId w:val="18"/>
  </w:num>
  <w:num w:numId="16">
    <w:abstractNumId w:val="4"/>
  </w:num>
  <w:num w:numId="17">
    <w:abstractNumId w:val="11"/>
  </w:num>
  <w:num w:numId="18">
    <w:abstractNumId w:val="16"/>
  </w:num>
  <w:num w:numId="19">
    <w:abstractNumId w:val="9"/>
  </w:num>
  <w:num w:numId="20">
    <w:abstractNumId w:val="2"/>
  </w:num>
  <w:num w:numId="21">
    <w:abstractNumId w:val="0"/>
  </w:num>
  <w:num w:numId="22">
    <w:abstractNumId w:val="14"/>
  </w:num>
  <w:num w:numId="23">
    <w:abstractNumId w:val="15"/>
  </w:num>
  <w:num w:numId="24">
    <w:abstractNumId w:val="8"/>
  </w:num>
  <w:num w:numId="2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30A6"/>
    <w:rsid w:val="00026ADD"/>
    <w:rsid w:val="00027F11"/>
    <w:rsid w:val="000774FA"/>
    <w:rsid w:val="00077685"/>
    <w:rsid w:val="000826F6"/>
    <w:rsid w:val="000A2A14"/>
    <w:rsid w:val="000A44D0"/>
    <w:rsid w:val="000C0BF4"/>
    <w:rsid w:val="000C1FFF"/>
    <w:rsid w:val="000C452B"/>
    <w:rsid w:val="00101642"/>
    <w:rsid w:val="00104458"/>
    <w:rsid w:val="00121B49"/>
    <w:rsid w:val="00135C70"/>
    <w:rsid w:val="0015159D"/>
    <w:rsid w:val="00152CBF"/>
    <w:rsid w:val="00154810"/>
    <w:rsid w:val="00160F9E"/>
    <w:rsid w:val="00164C8A"/>
    <w:rsid w:val="001675B7"/>
    <w:rsid w:val="001775D9"/>
    <w:rsid w:val="0018083F"/>
    <w:rsid w:val="001842BA"/>
    <w:rsid w:val="001914EE"/>
    <w:rsid w:val="0019514E"/>
    <w:rsid w:val="001A07AE"/>
    <w:rsid w:val="001B12C4"/>
    <w:rsid w:val="001B7FA2"/>
    <w:rsid w:val="001C4B45"/>
    <w:rsid w:val="001D6F16"/>
    <w:rsid w:val="001D77F5"/>
    <w:rsid w:val="001E4B04"/>
    <w:rsid w:val="001F3F84"/>
    <w:rsid w:val="00202D78"/>
    <w:rsid w:val="002039C6"/>
    <w:rsid w:val="00204A69"/>
    <w:rsid w:val="0021571D"/>
    <w:rsid w:val="00217CA5"/>
    <w:rsid w:val="002319FE"/>
    <w:rsid w:val="00232337"/>
    <w:rsid w:val="00233147"/>
    <w:rsid w:val="00234C98"/>
    <w:rsid w:val="0025114C"/>
    <w:rsid w:val="00253172"/>
    <w:rsid w:val="00255E45"/>
    <w:rsid w:val="00272776"/>
    <w:rsid w:val="00284491"/>
    <w:rsid w:val="00287A86"/>
    <w:rsid w:val="0029538D"/>
    <w:rsid w:val="002E33D4"/>
    <w:rsid w:val="002E4D64"/>
    <w:rsid w:val="002F725F"/>
    <w:rsid w:val="00302481"/>
    <w:rsid w:val="003119C8"/>
    <w:rsid w:val="00330AB6"/>
    <w:rsid w:val="0033106D"/>
    <w:rsid w:val="00334C24"/>
    <w:rsid w:val="003444FC"/>
    <w:rsid w:val="003466D9"/>
    <w:rsid w:val="00350ECA"/>
    <w:rsid w:val="00352784"/>
    <w:rsid w:val="003545D4"/>
    <w:rsid w:val="0035750D"/>
    <w:rsid w:val="0036594C"/>
    <w:rsid w:val="00374EFB"/>
    <w:rsid w:val="003777F8"/>
    <w:rsid w:val="00384DE1"/>
    <w:rsid w:val="00392F0A"/>
    <w:rsid w:val="00397BD9"/>
    <w:rsid w:val="003C6137"/>
    <w:rsid w:val="003C6DB0"/>
    <w:rsid w:val="003D3428"/>
    <w:rsid w:val="003F021E"/>
    <w:rsid w:val="003F2F33"/>
    <w:rsid w:val="003F3103"/>
    <w:rsid w:val="003F52DE"/>
    <w:rsid w:val="004113A0"/>
    <w:rsid w:val="00412A33"/>
    <w:rsid w:val="00413690"/>
    <w:rsid w:val="004150EC"/>
    <w:rsid w:val="00417A6D"/>
    <w:rsid w:val="004208B5"/>
    <w:rsid w:val="00431B68"/>
    <w:rsid w:val="004407E0"/>
    <w:rsid w:val="00455F1D"/>
    <w:rsid w:val="00461AD7"/>
    <w:rsid w:val="00475786"/>
    <w:rsid w:val="00480F46"/>
    <w:rsid w:val="004827FD"/>
    <w:rsid w:val="004952B2"/>
    <w:rsid w:val="004A0BD0"/>
    <w:rsid w:val="004E49FB"/>
    <w:rsid w:val="004E531D"/>
    <w:rsid w:val="004F35F9"/>
    <w:rsid w:val="004F5973"/>
    <w:rsid w:val="00501793"/>
    <w:rsid w:val="005061F7"/>
    <w:rsid w:val="005108BA"/>
    <w:rsid w:val="00516492"/>
    <w:rsid w:val="00522042"/>
    <w:rsid w:val="0052739A"/>
    <w:rsid w:val="005410CC"/>
    <w:rsid w:val="0054206C"/>
    <w:rsid w:val="00543863"/>
    <w:rsid w:val="00557D0D"/>
    <w:rsid w:val="0058771C"/>
    <w:rsid w:val="0059171A"/>
    <w:rsid w:val="005A69E6"/>
    <w:rsid w:val="005B3E20"/>
    <w:rsid w:val="005C03C7"/>
    <w:rsid w:val="005C6104"/>
    <w:rsid w:val="005C741F"/>
    <w:rsid w:val="005E5E5C"/>
    <w:rsid w:val="005F5092"/>
    <w:rsid w:val="00600BD9"/>
    <w:rsid w:val="0061069D"/>
    <w:rsid w:val="006135A5"/>
    <w:rsid w:val="00615FF9"/>
    <w:rsid w:val="00620983"/>
    <w:rsid w:val="00632405"/>
    <w:rsid w:val="00634DA8"/>
    <w:rsid w:val="006457BA"/>
    <w:rsid w:val="0065166F"/>
    <w:rsid w:val="00652CB8"/>
    <w:rsid w:val="00661948"/>
    <w:rsid w:val="006668C4"/>
    <w:rsid w:val="00676965"/>
    <w:rsid w:val="00687FEF"/>
    <w:rsid w:val="006902DA"/>
    <w:rsid w:val="006B2AE0"/>
    <w:rsid w:val="006B3874"/>
    <w:rsid w:val="006D0CC3"/>
    <w:rsid w:val="006D294F"/>
    <w:rsid w:val="006E1B7D"/>
    <w:rsid w:val="006F02AF"/>
    <w:rsid w:val="007006DE"/>
    <w:rsid w:val="00705631"/>
    <w:rsid w:val="00711F00"/>
    <w:rsid w:val="007146E6"/>
    <w:rsid w:val="00715645"/>
    <w:rsid w:val="0074247F"/>
    <w:rsid w:val="0075494A"/>
    <w:rsid w:val="00762067"/>
    <w:rsid w:val="007635BA"/>
    <w:rsid w:val="00774B39"/>
    <w:rsid w:val="007867BA"/>
    <w:rsid w:val="007A50BC"/>
    <w:rsid w:val="007C1366"/>
    <w:rsid w:val="007C2CE5"/>
    <w:rsid w:val="007D0519"/>
    <w:rsid w:val="008229AF"/>
    <w:rsid w:val="008436CE"/>
    <w:rsid w:val="00843FE2"/>
    <w:rsid w:val="008461ED"/>
    <w:rsid w:val="00850350"/>
    <w:rsid w:val="00850D25"/>
    <w:rsid w:val="008517D8"/>
    <w:rsid w:val="00857053"/>
    <w:rsid w:val="00860EC4"/>
    <w:rsid w:val="00897C7F"/>
    <w:rsid w:val="008C19B2"/>
    <w:rsid w:val="008C67A4"/>
    <w:rsid w:val="008E7CCC"/>
    <w:rsid w:val="008F23E1"/>
    <w:rsid w:val="008F26E3"/>
    <w:rsid w:val="009041A3"/>
    <w:rsid w:val="00906414"/>
    <w:rsid w:val="00916872"/>
    <w:rsid w:val="009374D3"/>
    <w:rsid w:val="0095519D"/>
    <w:rsid w:val="009568D2"/>
    <w:rsid w:val="00962CE4"/>
    <w:rsid w:val="00965487"/>
    <w:rsid w:val="009670E7"/>
    <w:rsid w:val="0097330C"/>
    <w:rsid w:val="009A0B90"/>
    <w:rsid w:val="009A0C92"/>
    <w:rsid w:val="009B4D26"/>
    <w:rsid w:val="009B64CD"/>
    <w:rsid w:val="009C4F5D"/>
    <w:rsid w:val="009E414C"/>
    <w:rsid w:val="009F1885"/>
    <w:rsid w:val="009F2E6D"/>
    <w:rsid w:val="009F596A"/>
    <w:rsid w:val="00A06192"/>
    <w:rsid w:val="00A06BBC"/>
    <w:rsid w:val="00A31566"/>
    <w:rsid w:val="00A33FD7"/>
    <w:rsid w:val="00A372ED"/>
    <w:rsid w:val="00A625C6"/>
    <w:rsid w:val="00A730A6"/>
    <w:rsid w:val="00A75FD6"/>
    <w:rsid w:val="00A907A9"/>
    <w:rsid w:val="00A94FF7"/>
    <w:rsid w:val="00A9706F"/>
    <w:rsid w:val="00AA51B5"/>
    <w:rsid w:val="00AB3515"/>
    <w:rsid w:val="00AC1590"/>
    <w:rsid w:val="00AC5695"/>
    <w:rsid w:val="00AD585A"/>
    <w:rsid w:val="00AE2A36"/>
    <w:rsid w:val="00AF16F5"/>
    <w:rsid w:val="00B01EC1"/>
    <w:rsid w:val="00B076DF"/>
    <w:rsid w:val="00B1192B"/>
    <w:rsid w:val="00B26873"/>
    <w:rsid w:val="00B26E29"/>
    <w:rsid w:val="00B335DC"/>
    <w:rsid w:val="00B410FC"/>
    <w:rsid w:val="00B62F06"/>
    <w:rsid w:val="00BC127E"/>
    <w:rsid w:val="00BC633C"/>
    <w:rsid w:val="00BE00F4"/>
    <w:rsid w:val="00BE3CDB"/>
    <w:rsid w:val="00BE4D9B"/>
    <w:rsid w:val="00BF36C6"/>
    <w:rsid w:val="00BF5CA4"/>
    <w:rsid w:val="00C014AC"/>
    <w:rsid w:val="00C01E1E"/>
    <w:rsid w:val="00C023CF"/>
    <w:rsid w:val="00C1227B"/>
    <w:rsid w:val="00C125B3"/>
    <w:rsid w:val="00C1346F"/>
    <w:rsid w:val="00C1533B"/>
    <w:rsid w:val="00C24A61"/>
    <w:rsid w:val="00C263B6"/>
    <w:rsid w:val="00C33637"/>
    <w:rsid w:val="00C35578"/>
    <w:rsid w:val="00C50A1F"/>
    <w:rsid w:val="00C51A2D"/>
    <w:rsid w:val="00C55CE6"/>
    <w:rsid w:val="00C61E99"/>
    <w:rsid w:val="00C639C4"/>
    <w:rsid w:val="00C645BB"/>
    <w:rsid w:val="00C677C0"/>
    <w:rsid w:val="00C7058A"/>
    <w:rsid w:val="00C80C80"/>
    <w:rsid w:val="00C81D16"/>
    <w:rsid w:val="00C9084E"/>
    <w:rsid w:val="00CB48CB"/>
    <w:rsid w:val="00CB6A4B"/>
    <w:rsid w:val="00CC0348"/>
    <w:rsid w:val="00CC15BE"/>
    <w:rsid w:val="00CC6FE7"/>
    <w:rsid w:val="00CD585D"/>
    <w:rsid w:val="00CD698F"/>
    <w:rsid w:val="00CE04D6"/>
    <w:rsid w:val="00CF10DC"/>
    <w:rsid w:val="00CF36ED"/>
    <w:rsid w:val="00D052D1"/>
    <w:rsid w:val="00D12CFC"/>
    <w:rsid w:val="00D13AB8"/>
    <w:rsid w:val="00D40B2B"/>
    <w:rsid w:val="00D42AC3"/>
    <w:rsid w:val="00D44595"/>
    <w:rsid w:val="00D45E46"/>
    <w:rsid w:val="00D4799D"/>
    <w:rsid w:val="00D51AF7"/>
    <w:rsid w:val="00D577AF"/>
    <w:rsid w:val="00D620D0"/>
    <w:rsid w:val="00D640A0"/>
    <w:rsid w:val="00D70F3C"/>
    <w:rsid w:val="00D83432"/>
    <w:rsid w:val="00D861E0"/>
    <w:rsid w:val="00D92647"/>
    <w:rsid w:val="00D9308B"/>
    <w:rsid w:val="00DA20AD"/>
    <w:rsid w:val="00DA30AE"/>
    <w:rsid w:val="00DA37AE"/>
    <w:rsid w:val="00DA648A"/>
    <w:rsid w:val="00DA7465"/>
    <w:rsid w:val="00DB2961"/>
    <w:rsid w:val="00DB394F"/>
    <w:rsid w:val="00DB65CE"/>
    <w:rsid w:val="00DC3C5D"/>
    <w:rsid w:val="00DC56FD"/>
    <w:rsid w:val="00DF06EA"/>
    <w:rsid w:val="00DF0F2B"/>
    <w:rsid w:val="00DF3C7D"/>
    <w:rsid w:val="00E0324F"/>
    <w:rsid w:val="00E16AD4"/>
    <w:rsid w:val="00E21AC5"/>
    <w:rsid w:val="00E2285A"/>
    <w:rsid w:val="00E25AA9"/>
    <w:rsid w:val="00E354E6"/>
    <w:rsid w:val="00E36F7D"/>
    <w:rsid w:val="00E44649"/>
    <w:rsid w:val="00E4677B"/>
    <w:rsid w:val="00E572F8"/>
    <w:rsid w:val="00E60EEA"/>
    <w:rsid w:val="00E6313F"/>
    <w:rsid w:val="00E82F9A"/>
    <w:rsid w:val="00E84AD7"/>
    <w:rsid w:val="00E86098"/>
    <w:rsid w:val="00E92E69"/>
    <w:rsid w:val="00EB191D"/>
    <w:rsid w:val="00EC3BCC"/>
    <w:rsid w:val="00ED4E86"/>
    <w:rsid w:val="00ED79D7"/>
    <w:rsid w:val="00EE4F59"/>
    <w:rsid w:val="00EF7812"/>
    <w:rsid w:val="00F1269B"/>
    <w:rsid w:val="00F23F60"/>
    <w:rsid w:val="00F25EFD"/>
    <w:rsid w:val="00F30A62"/>
    <w:rsid w:val="00F32A1F"/>
    <w:rsid w:val="00F40109"/>
    <w:rsid w:val="00F44BB6"/>
    <w:rsid w:val="00F614B9"/>
    <w:rsid w:val="00F62C06"/>
    <w:rsid w:val="00F6536A"/>
    <w:rsid w:val="00F6571A"/>
    <w:rsid w:val="00F6691E"/>
    <w:rsid w:val="00F732AF"/>
    <w:rsid w:val="00F80138"/>
    <w:rsid w:val="00F87A52"/>
    <w:rsid w:val="00F9392C"/>
    <w:rsid w:val="00FA153C"/>
    <w:rsid w:val="00FA1CB9"/>
    <w:rsid w:val="00FA4BC8"/>
    <w:rsid w:val="00FB0CF8"/>
    <w:rsid w:val="00FB2F74"/>
    <w:rsid w:val="00FB6BA5"/>
    <w:rsid w:val="00FC2350"/>
    <w:rsid w:val="00FC354E"/>
    <w:rsid w:val="00FC4D6F"/>
    <w:rsid w:val="00FD0CA1"/>
    <w:rsid w:val="00FE2DAF"/>
    <w:rsid w:val="00FF3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657F4077"/>
  <w15:docId w15:val="{9D5DCD6E-5CF1-4604-B47F-7159817E9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A730A6"/>
    <w:rPr>
      <w:rFonts w:ascii="Times New Roman" w:eastAsia="Times New Roman" w:hAnsi="Times New Roman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Ðàçäåë,Введение...,Б1,Б11"/>
    <w:basedOn w:val="a2"/>
    <w:link w:val="10"/>
    <w:qFormat/>
    <w:locked/>
    <w:rsid w:val="006B2AE0"/>
    <w:pPr>
      <w:keepNext/>
      <w:pageBreakBefore/>
      <w:numPr>
        <w:numId w:val="6"/>
      </w:numPr>
      <w:spacing w:before="480" w:after="240"/>
      <w:outlineLvl w:val="0"/>
    </w:pPr>
    <w:rPr>
      <w:rFonts w:ascii="Arial" w:eastAsiaTheme="minorHAnsi" w:hAnsi="Arial" w:cs="Arial"/>
      <w:sz w:val="40"/>
      <w:szCs w:val="40"/>
    </w:rPr>
  </w:style>
  <w:style w:type="paragraph" w:styleId="2">
    <w:name w:val="heading 2"/>
    <w:aliases w:val="H2,H2 Знак,Заголовок 21,2,h2,Б2,RTC,iz2,Раздел Знак,Numbered text 3,HD2,heading 2,Heading 2 Hidden,Gliederung2,Gliederung,Indented Heading,H21,H22,Indented Heading1,Indented Heading2,Indented Heading3,Indented Heading4,H23,H"/>
    <w:basedOn w:val="a2"/>
    <w:link w:val="20"/>
    <w:unhideWhenUsed/>
    <w:qFormat/>
    <w:locked/>
    <w:rsid w:val="006B2AE0"/>
    <w:pPr>
      <w:keepNext/>
      <w:numPr>
        <w:ilvl w:val="1"/>
        <w:numId w:val="6"/>
      </w:numPr>
      <w:snapToGrid w:val="0"/>
      <w:spacing w:before="360" w:after="120"/>
      <w:outlineLvl w:val="1"/>
    </w:pPr>
    <w:rPr>
      <w:rFonts w:eastAsiaTheme="minorHAnsi"/>
      <w:sz w:val="32"/>
      <w:szCs w:val="32"/>
    </w:rPr>
  </w:style>
  <w:style w:type="paragraph" w:styleId="3">
    <w:name w:val="heading 3"/>
    <w:basedOn w:val="a2"/>
    <w:next w:val="a2"/>
    <w:link w:val="30"/>
    <w:uiPriority w:val="99"/>
    <w:qFormat/>
    <w:rsid w:val="00272776"/>
    <w:pPr>
      <w:keepNext/>
      <w:spacing w:before="240" w:after="60"/>
      <w:ind w:left="284"/>
      <w:jc w:val="both"/>
      <w:outlineLvl w:val="2"/>
    </w:pPr>
    <w:rPr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locked/>
    <w:rsid w:val="00272776"/>
    <w:rPr>
      <w:rFonts w:ascii="Times New Roman" w:hAnsi="Times New Roman" w:cs="Times New Roman"/>
      <w:sz w:val="20"/>
      <w:szCs w:val="20"/>
      <w:lang w:eastAsia="ru-RU"/>
    </w:rPr>
  </w:style>
  <w:style w:type="paragraph" w:styleId="a6">
    <w:name w:val="Body Text"/>
    <w:basedOn w:val="a2"/>
    <w:link w:val="a7"/>
    <w:uiPriority w:val="99"/>
    <w:rsid w:val="00A730A6"/>
    <w:pPr>
      <w:spacing w:after="120"/>
    </w:pPr>
  </w:style>
  <w:style w:type="character" w:customStyle="1" w:styleId="a7">
    <w:name w:val="Основной текст Знак"/>
    <w:link w:val="a6"/>
    <w:uiPriority w:val="99"/>
    <w:locked/>
    <w:rsid w:val="00A730A6"/>
    <w:rPr>
      <w:rFonts w:ascii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A730A6"/>
    <w:rPr>
      <w:rFonts w:cs="Times New Roman"/>
      <w:color w:val="0000FF"/>
      <w:u w:val="single"/>
    </w:rPr>
  </w:style>
  <w:style w:type="paragraph" w:customStyle="1" w:styleId="-3">
    <w:name w:val="Пункт-3"/>
    <w:basedOn w:val="a2"/>
    <w:uiPriority w:val="99"/>
    <w:rsid w:val="00A730A6"/>
    <w:pPr>
      <w:tabs>
        <w:tab w:val="num" w:pos="1418"/>
      </w:tabs>
      <w:jc w:val="both"/>
    </w:pPr>
    <w:rPr>
      <w:sz w:val="28"/>
    </w:rPr>
  </w:style>
  <w:style w:type="paragraph" w:styleId="a9">
    <w:name w:val="Balloon Text"/>
    <w:basedOn w:val="a2"/>
    <w:link w:val="aa"/>
    <w:uiPriority w:val="99"/>
    <w:semiHidden/>
    <w:rsid w:val="008F26E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8F26E3"/>
    <w:rPr>
      <w:rFonts w:ascii="Tahoma" w:hAnsi="Tahoma" w:cs="Tahoma"/>
      <w:sz w:val="16"/>
      <w:szCs w:val="16"/>
      <w:lang w:eastAsia="ru-RU"/>
    </w:rPr>
  </w:style>
  <w:style w:type="paragraph" w:styleId="ab">
    <w:name w:val="List Paragraph"/>
    <w:aliases w:val="Перечисление,Нумерованый список,Абзац маркированнный"/>
    <w:basedOn w:val="a2"/>
    <w:link w:val="ac"/>
    <w:uiPriority w:val="34"/>
    <w:qFormat/>
    <w:rsid w:val="00202D78"/>
    <w:pPr>
      <w:ind w:left="720"/>
      <w:contextualSpacing/>
    </w:pPr>
  </w:style>
  <w:style w:type="paragraph" w:styleId="ad">
    <w:name w:val="Document Map"/>
    <w:basedOn w:val="a2"/>
    <w:link w:val="ae"/>
    <w:uiPriority w:val="99"/>
    <w:semiHidden/>
    <w:rsid w:val="00BE3CDB"/>
    <w:pPr>
      <w:shd w:val="clear" w:color="auto" w:fill="000080"/>
    </w:pPr>
    <w:rPr>
      <w:rFonts w:ascii="Tahoma" w:hAnsi="Tahoma" w:cs="Tahoma"/>
    </w:rPr>
  </w:style>
  <w:style w:type="character" w:customStyle="1" w:styleId="ae">
    <w:name w:val="Схема документа Знак"/>
    <w:link w:val="ad"/>
    <w:uiPriority w:val="99"/>
    <w:semiHidden/>
    <w:rsid w:val="00F450C9"/>
    <w:rPr>
      <w:rFonts w:ascii="Times New Roman" w:eastAsia="Times New Roman" w:hAnsi="Times New Roman"/>
      <w:sz w:val="0"/>
      <w:szCs w:val="0"/>
    </w:rPr>
  </w:style>
  <w:style w:type="character" w:styleId="af">
    <w:name w:val="annotation reference"/>
    <w:uiPriority w:val="99"/>
    <w:semiHidden/>
    <w:rsid w:val="00BE3CDB"/>
    <w:rPr>
      <w:rFonts w:cs="Times New Roman"/>
      <w:sz w:val="16"/>
      <w:szCs w:val="16"/>
    </w:rPr>
  </w:style>
  <w:style w:type="paragraph" w:styleId="af0">
    <w:name w:val="annotation text"/>
    <w:basedOn w:val="a2"/>
    <w:link w:val="af1"/>
    <w:uiPriority w:val="99"/>
    <w:semiHidden/>
    <w:rsid w:val="00BE3CDB"/>
  </w:style>
  <w:style w:type="character" w:customStyle="1" w:styleId="af1">
    <w:name w:val="Текст примечания Знак"/>
    <w:link w:val="af0"/>
    <w:uiPriority w:val="99"/>
    <w:semiHidden/>
    <w:rsid w:val="00F450C9"/>
    <w:rPr>
      <w:rFonts w:ascii="Times New Roman" w:eastAsia="Times New Roman" w:hAnsi="Times New Roman"/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rsid w:val="00BE3CDB"/>
    <w:rPr>
      <w:b/>
      <w:bCs/>
    </w:rPr>
  </w:style>
  <w:style w:type="character" w:customStyle="1" w:styleId="af3">
    <w:name w:val="Тема примечания Знак"/>
    <w:link w:val="af2"/>
    <w:uiPriority w:val="99"/>
    <w:semiHidden/>
    <w:rsid w:val="00F450C9"/>
    <w:rPr>
      <w:rFonts w:ascii="Times New Roman" w:eastAsia="Times New Roman" w:hAnsi="Times New Roman"/>
      <w:b/>
      <w:bCs/>
      <w:sz w:val="20"/>
      <w:szCs w:val="20"/>
    </w:rPr>
  </w:style>
  <w:style w:type="paragraph" w:customStyle="1" w:styleId="-">
    <w:name w:val="Контракт-пункт"/>
    <w:basedOn w:val="a2"/>
    <w:rsid w:val="00164C8A"/>
    <w:pPr>
      <w:tabs>
        <w:tab w:val="num" w:pos="360"/>
      </w:tabs>
      <w:ind w:left="1422" w:hanging="720"/>
      <w:jc w:val="both"/>
    </w:pPr>
    <w:rPr>
      <w:sz w:val="28"/>
      <w:szCs w:val="24"/>
    </w:rPr>
  </w:style>
  <w:style w:type="paragraph" w:styleId="21">
    <w:name w:val="Body Text 2"/>
    <w:basedOn w:val="a2"/>
    <w:link w:val="22"/>
    <w:uiPriority w:val="99"/>
    <w:semiHidden/>
    <w:unhideWhenUsed/>
    <w:rsid w:val="009C4F5D"/>
    <w:pPr>
      <w:spacing w:after="120" w:line="480" w:lineRule="auto"/>
    </w:pPr>
  </w:style>
  <w:style w:type="character" w:customStyle="1" w:styleId="22">
    <w:name w:val="Основной текст 2 Знак"/>
    <w:basedOn w:val="a3"/>
    <w:link w:val="21"/>
    <w:uiPriority w:val="99"/>
    <w:semiHidden/>
    <w:rsid w:val="009C4F5D"/>
    <w:rPr>
      <w:rFonts w:ascii="Times New Roman" w:eastAsia="Times New Roman" w:hAnsi="Times New Roman"/>
    </w:rPr>
  </w:style>
  <w:style w:type="character" w:customStyle="1" w:styleId="10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,Б1 Знак"/>
    <w:basedOn w:val="a3"/>
    <w:link w:val="1"/>
    <w:uiPriority w:val="9"/>
    <w:rsid w:val="006B2AE0"/>
    <w:rPr>
      <w:rFonts w:ascii="Arial" w:eastAsiaTheme="minorHAnsi" w:hAnsi="Arial" w:cs="Arial"/>
      <w:sz w:val="40"/>
      <w:szCs w:val="40"/>
    </w:rPr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Раздел Знак Знак,Numbered text 3 Знак,HD2 Знак,heading 2 Знак,Heading 2 Hidden Знак,Gliederung2 Знак,Gliederung Знак,Indented Heading Знак,H21 Знак,H Знак"/>
    <w:basedOn w:val="a3"/>
    <w:link w:val="2"/>
    <w:uiPriority w:val="9"/>
    <w:semiHidden/>
    <w:rsid w:val="006B2AE0"/>
    <w:rPr>
      <w:rFonts w:ascii="Times New Roman" w:eastAsiaTheme="minorHAnsi" w:hAnsi="Times New Roman"/>
      <w:sz w:val="32"/>
      <w:szCs w:val="32"/>
    </w:rPr>
  </w:style>
  <w:style w:type="paragraph" w:customStyle="1" w:styleId="a">
    <w:name w:val="Пункт"/>
    <w:basedOn w:val="a2"/>
    <w:rsid w:val="006B2AE0"/>
    <w:pPr>
      <w:numPr>
        <w:ilvl w:val="2"/>
        <w:numId w:val="6"/>
      </w:numPr>
      <w:snapToGrid w:val="0"/>
      <w:spacing w:line="360" w:lineRule="auto"/>
      <w:jc w:val="both"/>
    </w:pPr>
    <w:rPr>
      <w:rFonts w:eastAsiaTheme="minorHAnsi"/>
      <w:sz w:val="28"/>
      <w:szCs w:val="28"/>
    </w:rPr>
  </w:style>
  <w:style w:type="paragraph" w:customStyle="1" w:styleId="a0">
    <w:name w:val="Подпункт"/>
    <w:basedOn w:val="a2"/>
    <w:rsid w:val="006B2AE0"/>
    <w:pPr>
      <w:numPr>
        <w:ilvl w:val="3"/>
        <w:numId w:val="6"/>
      </w:numPr>
      <w:snapToGrid w:val="0"/>
      <w:spacing w:line="360" w:lineRule="auto"/>
      <w:jc w:val="both"/>
    </w:pPr>
    <w:rPr>
      <w:rFonts w:eastAsiaTheme="minorHAnsi"/>
      <w:sz w:val="28"/>
      <w:szCs w:val="28"/>
    </w:rPr>
  </w:style>
  <w:style w:type="character" w:customStyle="1" w:styleId="af4">
    <w:name w:val="Подподпункт Знак"/>
    <w:basedOn w:val="a3"/>
    <w:link w:val="a1"/>
    <w:locked/>
    <w:rsid w:val="006B2AE0"/>
  </w:style>
  <w:style w:type="paragraph" w:customStyle="1" w:styleId="a1">
    <w:name w:val="Подподпункт"/>
    <w:basedOn w:val="a2"/>
    <w:link w:val="af4"/>
    <w:rsid w:val="006B2AE0"/>
    <w:pPr>
      <w:numPr>
        <w:ilvl w:val="4"/>
        <w:numId w:val="6"/>
      </w:numPr>
      <w:snapToGrid w:val="0"/>
      <w:spacing w:line="360" w:lineRule="auto"/>
      <w:jc w:val="both"/>
    </w:pPr>
    <w:rPr>
      <w:rFonts w:ascii="Calibri" w:eastAsia="Calibri" w:hAnsi="Calibri"/>
    </w:rPr>
  </w:style>
  <w:style w:type="character" w:customStyle="1" w:styleId="ac">
    <w:name w:val="Абзац списка Знак"/>
    <w:aliases w:val="Перечисление Знак,Нумерованый список Знак,Абзац маркированнный Знак"/>
    <w:link w:val="ab"/>
    <w:uiPriority w:val="34"/>
    <w:locked/>
    <w:rsid w:val="001E4B04"/>
    <w:rPr>
      <w:rFonts w:ascii="Times New Roman" w:eastAsia="Times New Roman" w:hAnsi="Times New Roman"/>
    </w:rPr>
  </w:style>
  <w:style w:type="paragraph" w:customStyle="1" w:styleId="-0">
    <w:name w:val="Контракт-подпункт"/>
    <w:basedOn w:val="a2"/>
    <w:rsid w:val="001E4B04"/>
    <w:pPr>
      <w:tabs>
        <w:tab w:val="num" w:pos="360"/>
        <w:tab w:val="num" w:pos="1418"/>
      </w:tabs>
      <w:ind w:hanging="1134"/>
      <w:jc w:val="both"/>
    </w:pPr>
    <w:rPr>
      <w:sz w:val="28"/>
      <w:szCs w:val="24"/>
    </w:rPr>
  </w:style>
  <w:style w:type="paragraph" w:customStyle="1" w:styleId="-1">
    <w:name w:val="Контракт-раздел"/>
    <w:basedOn w:val="a2"/>
    <w:next w:val="-"/>
    <w:rsid w:val="00FF391D"/>
    <w:pPr>
      <w:keepNext/>
      <w:tabs>
        <w:tab w:val="left" w:pos="540"/>
      </w:tabs>
      <w:suppressAutoHyphens/>
      <w:spacing w:before="360" w:after="120"/>
      <w:ind w:left="720" w:hanging="360"/>
      <w:jc w:val="center"/>
      <w:outlineLvl w:val="2"/>
    </w:pPr>
    <w:rPr>
      <w:b/>
      <w:bCs/>
      <w:caps/>
      <w:smallCaps/>
      <w:sz w:val="28"/>
      <w:szCs w:val="24"/>
    </w:rPr>
  </w:style>
  <w:style w:type="paragraph" w:customStyle="1" w:styleId="ConsPlusNormal">
    <w:name w:val="ConsPlusNormal"/>
    <w:rsid w:val="00077685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af5">
    <w:name w:val="комментарий"/>
    <w:rsid w:val="00026ADD"/>
    <w:rPr>
      <w:rFonts w:cs="Times New Roman"/>
      <w:i/>
      <w:u w:val="none"/>
      <w:shd w:val="clear" w:color="auto" w:fill="FFFF99"/>
    </w:rPr>
  </w:style>
  <w:style w:type="table" w:styleId="af6">
    <w:name w:val="Table Grid"/>
    <w:basedOn w:val="a4"/>
    <w:uiPriority w:val="39"/>
    <w:locked/>
    <w:rsid w:val="003466D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377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37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395</Words>
  <Characters>2252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Кубаньэнерго</vt:lpstr>
    </vt:vector>
  </TitlesOfParts>
  <Company>Холдинг МРСК</Company>
  <LinksUpToDate>false</LinksUpToDate>
  <CharactersWithSpaces>2642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Кубаньэнерго</dc:title>
  <dc:creator>Nerovnya_YV</dc:creator>
  <cp:lastModifiedBy>Панина Ирина Валерьевна</cp:lastModifiedBy>
  <cp:revision>6</cp:revision>
  <cp:lastPrinted>2013-11-25T04:34:00Z</cp:lastPrinted>
  <dcterms:created xsi:type="dcterms:W3CDTF">2022-10-05T08:04:00Z</dcterms:created>
  <dcterms:modified xsi:type="dcterms:W3CDTF">2022-10-18T07:37:00Z</dcterms:modified>
</cp:coreProperties>
</file>